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1E" w:rsidRDefault="00704D8C" w:rsidP="00ED6C43">
      <w:pPr>
        <w:pStyle w:val="smallprint"/>
        <w:shd w:val="clear" w:color="auto" w:fill="C00000"/>
        <w:jc w:val="center"/>
        <w:rPr>
          <w:rStyle w:val="Strong"/>
          <w:rFonts w:ascii="Cambria" w:hAnsi="Cambria" w:cs="Arial"/>
          <w:color w:val="FFFFFF"/>
          <w:sz w:val="32"/>
          <w:szCs w:val="28"/>
        </w:rPr>
      </w:pPr>
      <w:r w:rsidRPr="00704D8C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pt;margin-top:18pt;width:63pt;height:54pt;z-index:2;visibility:visible">
            <v:imagedata r:id="rId7" o:title=""/>
          </v:shape>
        </w:pict>
      </w:r>
      <w:r w:rsidR="0025221E" w:rsidRPr="003F3BCB">
        <w:rPr>
          <w:rStyle w:val="Strong"/>
          <w:rFonts w:ascii="Cambria" w:hAnsi="Cambria" w:cs="Arial"/>
          <w:color w:val="FFFFFF"/>
          <w:sz w:val="32"/>
          <w:szCs w:val="28"/>
        </w:rPr>
        <w:t xml:space="preserve">T.O.I –TUDORIAL ORTHOPATHIC </w:t>
      </w:r>
    </w:p>
    <w:p w:rsidR="0025221E" w:rsidRDefault="0025221E" w:rsidP="00ED6C43">
      <w:pPr>
        <w:pStyle w:val="smallprint"/>
        <w:shd w:val="clear" w:color="auto" w:fill="C00000"/>
        <w:jc w:val="center"/>
        <w:rPr>
          <w:rStyle w:val="Strong"/>
          <w:rFonts w:ascii="Cambria" w:hAnsi="Cambria" w:cs="Arial"/>
          <w:color w:val="FFFFFF"/>
          <w:sz w:val="32"/>
          <w:szCs w:val="28"/>
        </w:rPr>
      </w:pPr>
      <w:r w:rsidRPr="003F3BCB">
        <w:rPr>
          <w:rStyle w:val="Strong"/>
          <w:rFonts w:ascii="Cambria" w:hAnsi="Cambria" w:cs="Arial"/>
          <w:color w:val="FFFFFF"/>
          <w:sz w:val="32"/>
          <w:szCs w:val="28"/>
        </w:rPr>
        <w:t xml:space="preserve">INSTITUTE </w:t>
      </w:r>
      <w:smartTag w:uri="urn:schemas-microsoft-com:office:smarttags" w:element="country-region">
        <w:smartTag w:uri="urn:schemas-microsoft-com:office:smarttags" w:element="place">
          <w:r w:rsidRPr="003F3BCB">
            <w:rPr>
              <w:rStyle w:val="Strong"/>
              <w:rFonts w:ascii="Cambria" w:hAnsi="Cambria" w:cs="Arial"/>
              <w:color w:val="FFFFFF"/>
              <w:sz w:val="32"/>
              <w:szCs w:val="28"/>
            </w:rPr>
            <w:t>CYPRUS</w:t>
          </w:r>
        </w:smartTag>
      </w:smartTag>
    </w:p>
    <w:p w:rsidR="0025221E" w:rsidRPr="003F3BCB" w:rsidRDefault="0025221E" w:rsidP="00ED6C43">
      <w:pPr>
        <w:pStyle w:val="smallprint"/>
        <w:shd w:val="clear" w:color="auto" w:fill="C00000"/>
        <w:jc w:val="center"/>
        <w:rPr>
          <w:rStyle w:val="Strong"/>
          <w:rFonts w:ascii="Cambria" w:hAnsi="Cambria" w:cs="Arial"/>
          <w:color w:val="FFFFFF"/>
          <w:sz w:val="32"/>
          <w:szCs w:val="28"/>
        </w:rPr>
      </w:pPr>
    </w:p>
    <w:p w:rsidR="0025221E" w:rsidRDefault="0025221E" w:rsidP="00693C31">
      <w:pPr>
        <w:jc w:val="center"/>
        <w:rPr>
          <w:b/>
          <w:sz w:val="40"/>
          <w:szCs w:val="40"/>
          <w:lang w:val="en-US"/>
        </w:rPr>
      </w:pPr>
    </w:p>
    <w:p w:rsidR="0025221E" w:rsidRDefault="0025221E" w:rsidP="00693C31">
      <w:pPr>
        <w:jc w:val="center"/>
        <w:rPr>
          <w:b/>
          <w:sz w:val="40"/>
          <w:szCs w:val="40"/>
          <w:lang w:val="en-US"/>
        </w:rPr>
      </w:pPr>
    </w:p>
    <w:p w:rsidR="0025221E" w:rsidRPr="00EB2C88" w:rsidRDefault="0025221E" w:rsidP="00693C31">
      <w:pPr>
        <w:jc w:val="center"/>
        <w:rPr>
          <w:b/>
          <w:sz w:val="40"/>
          <w:szCs w:val="40"/>
          <w:lang w:val="el-GR"/>
        </w:rPr>
      </w:pPr>
      <w:r w:rsidRPr="00EB2C88">
        <w:rPr>
          <w:b/>
          <w:sz w:val="40"/>
          <w:szCs w:val="40"/>
          <w:lang w:val="el-GR"/>
        </w:rPr>
        <w:t>Ε</w:t>
      </w:r>
      <w:r w:rsidRPr="00EB2C88">
        <w:rPr>
          <w:b/>
          <w:sz w:val="40"/>
          <w:szCs w:val="40"/>
          <w:lang w:val="en-US"/>
        </w:rPr>
        <w:t xml:space="preserve">ΚΠΑΙΔΕΥΤΙΚΟ ΠΡΟΓΡΑΜΜΑ </w:t>
      </w:r>
      <w:r w:rsidRPr="00EB2C88">
        <w:rPr>
          <w:b/>
          <w:sz w:val="40"/>
          <w:szCs w:val="40"/>
          <w:lang w:val="el-GR"/>
        </w:rPr>
        <w:t>ΟΡΘΟΠΑΘΗΤΙΚΗΣ</w:t>
      </w:r>
    </w:p>
    <w:p w:rsidR="0025221E" w:rsidRDefault="00704D8C" w:rsidP="00693C31">
      <w:pPr>
        <w:jc w:val="center"/>
        <w:rPr>
          <w:color w:val="1111CC"/>
          <w:sz w:val="20"/>
          <w:szCs w:val="20"/>
          <w:lang w:val="en-US"/>
        </w:rPr>
      </w:pPr>
      <w:r w:rsidRPr="00704D8C">
        <w:rPr>
          <w:noProof/>
          <w:color w:val="1111CC"/>
          <w:sz w:val="20"/>
          <w:szCs w:val="20"/>
          <w:lang w:val="en-US" w:eastAsia="zh-CN"/>
        </w:rPr>
        <w:pict>
          <v:shape id="Picture 1" o:spid="_x0000_i1025" type="#_x0000_t75" alt="no preview" style="width:152.4pt;height:98.4pt;visibility:visible">
            <v:imagedata r:id="rId8" r:href="rId9"/>
          </v:shape>
        </w:pict>
      </w:r>
    </w:p>
    <w:p w:rsidR="0025221E" w:rsidRPr="00693C31" w:rsidRDefault="0025221E" w:rsidP="00597D9F">
      <w:pPr>
        <w:jc w:val="center"/>
        <w:rPr>
          <w:i/>
          <w:iCs/>
          <w:sz w:val="28"/>
          <w:szCs w:val="28"/>
          <w:lang w:val="el-GR"/>
        </w:rPr>
      </w:pPr>
    </w:p>
    <w:p w:rsidR="0025221E" w:rsidRPr="00693C31" w:rsidRDefault="00704D8C" w:rsidP="00693C31">
      <w:pPr>
        <w:shd w:val="clear" w:color="auto" w:fill="C00000"/>
        <w:rPr>
          <w:rFonts w:ascii="Trebuchet MS" w:hAnsi="Trebuchet MS"/>
          <w:iCs/>
          <w:sz w:val="28"/>
          <w:szCs w:val="28"/>
          <w:lang w:val="el-GR"/>
        </w:rPr>
      </w:pPr>
      <w:r w:rsidRPr="00704D8C">
        <w:rPr>
          <w:noProof/>
          <w:lang w:val="en-US" w:eastAsia="zh-C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29.85pt;margin-top:4.05pt;width:76.9pt;height:38.25pt;z-index:1"/>
        </w:pict>
      </w:r>
    </w:p>
    <w:p w:rsidR="0025221E" w:rsidRPr="00693C31" w:rsidRDefault="0025221E" w:rsidP="00693C31">
      <w:pPr>
        <w:shd w:val="clear" w:color="auto" w:fill="C00000"/>
        <w:jc w:val="center"/>
        <w:rPr>
          <w:rFonts w:ascii="Trebuchet MS" w:hAnsi="Trebuchet MS"/>
          <w:b/>
          <w:iCs/>
          <w:color w:val="FFFF00"/>
          <w:sz w:val="36"/>
          <w:szCs w:val="28"/>
          <w:lang w:val="el-GR"/>
        </w:rPr>
      </w:pPr>
      <w:r w:rsidRPr="00693C31">
        <w:rPr>
          <w:rFonts w:ascii="Trebuchet MS" w:hAnsi="Trebuchet MS"/>
          <w:b/>
          <w:iCs/>
          <w:color w:val="FFFF00"/>
          <w:sz w:val="36"/>
          <w:szCs w:val="28"/>
          <w:lang w:val="el-GR"/>
        </w:rPr>
        <w:t>ΟΡΘΟΠΑΘΗΤΙΚΗ</w:t>
      </w:r>
    </w:p>
    <w:p w:rsidR="0025221E" w:rsidRPr="00693C31" w:rsidRDefault="0025221E" w:rsidP="00693C31">
      <w:pPr>
        <w:shd w:val="clear" w:color="auto" w:fill="C00000"/>
        <w:jc w:val="center"/>
        <w:rPr>
          <w:rFonts w:ascii="Trebuchet MS" w:hAnsi="Trebuchet MS"/>
          <w:b/>
          <w:iCs/>
          <w:sz w:val="36"/>
          <w:szCs w:val="28"/>
          <w:lang w:val="el-GR"/>
        </w:rPr>
      </w:pPr>
      <w:r w:rsidRPr="00693C31">
        <w:rPr>
          <w:rFonts w:ascii="Trebuchet MS" w:hAnsi="Trebuchet MS"/>
          <w:b/>
          <w:iCs/>
          <w:sz w:val="36"/>
          <w:szCs w:val="28"/>
          <w:lang w:val="el-GR"/>
        </w:rPr>
        <w:t>Φυσιοπρακτικές εφαρμογές για την υγεία &amp; αρρώστια</w:t>
      </w:r>
    </w:p>
    <w:p w:rsidR="0025221E" w:rsidRPr="00693C31" w:rsidRDefault="0025221E" w:rsidP="00693C31">
      <w:pPr>
        <w:shd w:val="clear" w:color="auto" w:fill="C00000"/>
        <w:rPr>
          <w:rFonts w:ascii="Trebuchet MS" w:hAnsi="Trebuchet MS"/>
          <w:iCs/>
          <w:sz w:val="28"/>
          <w:szCs w:val="28"/>
          <w:lang w:val="el-GR"/>
        </w:rPr>
      </w:pPr>
      <w:r>
        <w:rPr>
          <w:rFonts w:ascii="Trebuchet MS" w:hAnsi="Trebuchet MS"/>
          <w:iCs/>
          <w:sz w:val="28"/>
          <w:szCs w:val="28"/>
          <w:lang w:val="el-GR"/>
        </w:rPr>
        <w:t xml:space="preserve">          </w:t>
      </w:r>
    </w:p>
    <w:p w:rsidR="0025221E" w:rsidRPr="00693C31" w:rsidRDefault="0025221E" w:rsidP="00693C31">
      <w:pPr>
        <w:rPr>
          <w:rFonts w:ascii="Trebuchet MS" w:hAnsi="Trebuchet MS"/>
          <w:iCs/>
          <w:sz w:val="28"/>
          <w:szCs w:val="28"/>
          <w:lang w:val="el-GR"/>
        </w:rPr>
      </w:pPr>
    </w:p>
    <w:p w:rsidR="0025221E" w:rsidRPr="00693C31" w:rsidRDefault="0025221E" w:rsidP="00693C31">
      <w:pPr>
        <w:jc w:val="center"/>
        <w:rPr>
          <w:rFonts w:ascii="Trebuchet MS" w:hAnsi="Trebuchet MS"/>
          <w:b/>
          <w:i/>
          <w:iCs/>
          <w:sz w:val="28"/>
          <w:szCs w:val="28"/>
          <w:lang w:val="el-GR"/>
        </w:rPr>
      </w:pPr>
      <w:r w:rsidRPr="00693C31">
        <w:rPr>
          <w:rFonts w:ascii="Trebuchet MS" w:hAnsi="Trebuchet MS"/>
          <w:b/>
          <w:i/>
          <w:iCs/>
          <w:sz w:val="28"/>
          <w:szCs w:val="28"/>
          <w:lang w:val="el-GR"/>
        </w:rPr>
        <w:t>Ορθοπαθητική  (από την ελληνική Ορθός + Πάθηση "πόνος")</w:t>
      </w:r>
    </w:p>
    <w:p w:rsidR="0025221E" w:rsidRPr="00701649" w:rsidRDefault="0025221E" w:rsidP="00693C31">
      <w:pPr>
        <w:rPr>
          <w:rStyle w:val="Strong"/>
          <w:rFonts w:ascii="Verdana" w:hAnsi="Verdana" w:cs="Arial"/>
          <w:color w:val="FF0000"/>
          <w:lang w:val="el-GR"/>
        </w:rPr>
      </w:pPr>
    </w:p>
    <w:p w:rsidR="0025221E" w:rsidRPr="00506C7A" w:rsidRDefault="0025221E" w:rsidP="00693C31">
      <w:pPr>
        <w:rPr>
          <w:rFonts w:ascii="Trebuchet MS" w:hAnsi="Trebuchet MS"/>
          <w:iCs/>
          <w:color w:val="C00000"/>
          <w:sz w:val="28"/>
          <w:szCs w:val="28"/>
          <w:lang w:val="el-GR"/>
        </w:rPr>
      </w:pPr>
      <w:r w:rsidRPr="00506C7A">
        <w:rPr>
          <w:rStyle w:val="Strong"/>
          <w:rFonts w:ascii="Verdana" w:hAnsi="Verdana" w:cs="Arial"/>
          <w:color w:val="C00000"/>
          <w:lang w:val="el-GR"/>
        </w:rPr>
        <w:t>Τι είναι Ορθοπαθητική</w:t>
      </w:r>
    </w:p>
    <w:p w:rsidR="0025221E" w:rsidRPr="00506C7A" w:rsidRDefault="0025221E" w:rsidP="00693C31">
      <w:pPr>
        <w:rPr>
          <w:b/>
          <w:color w:val="FFFFFF"/>
          <w:sz w:val="40"/>
          <w:szCs w:val="40"/>
          <w:lang w:val="el-GR"/>
        </w:rPr>
      </w:pPr>
      <w:r w:rsidRPr="00506C7A">
        <w:rPr>
          <w:iCs/>
          <w:sz w:val="28"/>
          <w:szCs w:val="28"/>
          <w:lang w:val="el-GR"/>
        </w:rPr>
        <w:t>Η τέχνη και η επιστήμη της αποκατάστασης της φυσιολογικής δομής, της υγείας και τη</w:t>
      </w:r>
      <w:r>
        <w:rPr>
          <w:iCs/>
          <w:sz w:val="28"/>
          <w:szCs w:val="28"/>
          <w:lang w:val="el-GR"/>
        </w:rPr>
        <w:t>ς</w:t>
      </w:r>
      <w:r w:rsidRPr="00506C7A">
        <w:rPr>
          <w:iCs/>
          <w:sz w:val="28"/>
          <w:szCs w:val="28"/>
          <w:lang w:val="el-GR"/>
        </w:rPr>
        <w:t xml:space="preserve"> δυναμικής του σώματος με φυσικά μέσα  όπως:</w:t>
      </w:r>
      <w:r>
        <w:rPr>
          <w:iCs/>
          <w:sz w:val="28"/>
          <w:szCs w:val="28"/>
          <w:lang w:val="el-GR"/>
        </w:rPr>
        <w:t xml:space="preserve"> </w:t>
      </w:r>
      <w:r w:rsidRPr="00506C7A">
        <w:rPr>
          <w:iCs/>
          <w:sz w:val="28"/>
          <w:szCs w:val="28"/>
          <w:lang w:val="el-GR"/>
        </w:rPr>
        <w:t>εξειδεικευμένες Ορθοπρακτικές Τεχνικές και Χειρισμούς,</w:t>
      </w:r>
      <w:r>
        <w:rPr>
          <w:iCs/>
          <w:sz w:val="28"/>
          <w:szCs w:val="28"/>
          <w:lang w:val="el-GR"/>
        </w:rPr>
        <w:t xml:space="preserve"> </w:t>
      </w:r>
      <w:r w:rsidRPr="00506C7A">
        <w:rPr>
          <w:iCs/>
          <w:sz w:val="28"/>
          <w:szCs w:val="28"/>
          <w:lang w:val="el-GR"/>
        </w:rPr>
        <w:t>επι της σπονδυλικής στήλης, των οστών, μυών, και οργάνων του σώματος σε συνδυα</w:t>
      </w:r>
      <w:r>
        <w:rPr>
          <w:iCs/>
          <w:sz w:val="28"/>
          <w:szCs w:val="28"/>
          <w:lang w:val="el-GR"/>
        </w:rPr>
        <w:t>σ</w:t>
      </w:r>
      <w:r w:rsidRPr="00506C7A">
        <w:rPr>
          <w:iCs/>
          <w:sz w:val="28"/>
          <w:szCs w:val="28"/>
          <w:lang w:val="el-GR"/>
        </w:rPr>
        <w:t>μό (</w:t>
      </w:r>
      <w:r>
        <w:rPr>
          <w:iCs/>
          <w:sz w:val="28"/>
          <w:szCs w:val="28"/>
          <w:lang w:val="el-GR"/>
        </w:rPr>
        <w:t xml:space="preserve">ανάλογα με την περίπτωση) </w:t>
      </w:r>
      <w:r w:rsidRPr="00506C7A">
        <w:rPr>
          <w:iCs/>
          <w:sz w:val="28"/>
          <w:szCs w:val="28"/>
          <w:lang w:val="el-GR"/>
        </w:rPr>
        <w:t xml:space="preserve">και </w:t>
      </w:r>
      <w:r>
        <w:rPr>
          <w:iCs/>
          <w:sz w:val="28"/>
          <w:szCs w:val="28"/>
          <w:lang w:val="el-GR"/>
        </w:rPr>
        <w:t xml:space="preserve">με </w:t>
      </w:r>
      <w:r w:rsidRPr="00506C7A">
        <w:rPr>
          <w:iCs/>
          <w:sz w:val="28"/>
          <w:szCs w:val="28"/>
          <w:lang w:val="el-GR"/>
        </w:rPr>
        <w:t xml:space="preserve">Φυσική  Θεραπευτική Διατροφή, Αποτοξίνωση &amp; Νηστειοθεραπεία.  </w:t>
      </w:r>
    </w:p>
    <w:p w:rsidR="0025221E" w:rsidRDefault="0025221E" w:rsidP="00506C7A">
      <w:pPr>
        <w:rPr>
          <w:rStyle w:val="Strong"/>
          <w:rFonts w:cs="Arial"/>
          <w:color w:val="C00000"/>
          <w:lang w:val="el-GR"/>
        </w:rPr>
      </w:pPr>
    </w:p>
    <w:p w:rsidR="0025221E" w:rsidRPr="00506C7A" w:rsidRDefault="0025221E" w:rsidP="00506C7A">
      <w:pPr>
        <w:rPr>
          <w:rStyle w:val="Strong"/>
          <w:rFonts w:cs="Arial"/>
          <w:color w:val="C00000"/>
          <w:lang w:val="el-GR"/>
        </w:rPr>
      </w:pPr>
      <w:r w:rsidRPr="00506C7A">
        <w:rPr>
          <w:rStyle w:val="Strong"/>
          <w:rFonts w:cs="Arial"/>
          <w:color w:val="C00000"/>
          <w:lang w:val="el-GR"/>
        </w:rPr>
        <w:t>Πού μπορεί να εφαρμοστεί η Ορθοπαθητική;</w:t>
      </w:r>
    </w:p>
    <w:p w:rsidR="0025221E" w:rsidRPr="00506C7A" w:rsidRDefault="0025221E" w:rsidP="00506C7A">
      <w:pPr>
        <w:rPr>
          <w:iCs/>
          <w:lang w:val="el-GR"/>
        </w:rPr>
      </w:pPr>
      <w:r w:rsidRPr="00506C7A">
        <w:rPr>
          <w:iCs/>
          <w:lang w:val="el-GR"/>
        </w:rPr>
        <w:t>Είναι αληθές ότι η Ορθοπαθητική εφαρμογή επιδρά θετικά σε πολλές νοσολογικές καταστάσεις και διάφορα συστήματα του οργανισμού: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n-US"/>
        </w:rPr>
      </w:pPr>
      <w:proofErr w:type="spellStart"/>
      <w:r w:rsidRPr="00506C7A">
        <w:rPr>
          <w:iCs/>
        </w:rPr>
        <w:t>Μυοσκελετικό</w:t>
      </w:r>
      <w:proofErr w:type="spellEnd"/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n-US"/>
        </w:rPr>
      </w:pPr>
      <w:proofErr w:type="spellStart"/>
      <w:r w:rsidRPr="00506C7A">
        <w:rPr>
          <w:iCs/>
        </w:rPr>
        <w:t>Νευρικό</w:t>
      </w:r>
      <w:proofErr w:type="spellEnd"/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>
        <w:rPr>
          <w:iCs/>
          <w:lang w:val="el-GR"/>
        </w:rPr>
        <w:t xml:space="preserve">Πεπτικό /Συκώτι, </w:t>
      </w:r>
      <w:r w:rsidRPr="00506C7A">
        <w:rPr>
          <w:iCs/>
          <w:lang w:val="el-GR"/>
        </w:rPr>
        <w:t>Χοληδόχο</w:t>
      </w:r>
      <w:r>
        <w:rPr>
          <w:iCs/>
          <w:lang w:val="el-GR"/>
        </w:rPr>
        <w:t>ς Κύστη, Πάγ</w:t>
      </w:r>
      <w:r w:rsidRPr="00506C7A">
        <w:rPr>
          <w:iCs/>
          <w:lang w:val="el-GR"/>
        </w:rPr>
        <w:t>κρεας, Έντερα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 w:rsidRPr="00506C7A">
        <w:rPr>
          <w:iCs/>
          <w:lang w:val="el-GR"/>
        </w:rPr>
        <w:t>Αναπνευστικό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 w:rsidRPr="00506C7A">
        <w:rPr>
          <w:iCs/>
          <w:lang w:val="el-GR"/>
        </w:rPr>
        <w:t>Καρδιοαγγειακό/Κυκλοφοριακό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>
        <w:rPr>
          <w:iCs/>
          <w:lang w:val="el-GR"/>
        </w:rPr>
        <w:lastRenderedPageBreak/>
        <w:t>Ουροποιητικό/Νεφρά,Ουροδόχο κύστη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 w:rsidRPr="00506C7A">
        <w:rPr>
          <w:iCs/>
          <w:lang w:val="el-GR"/>
        </w:rPr>
        <w:t>Ενδοκρινικο/Ορμονικό/Αναπαραγωγικό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 w:rsidRPr="00506C7A">
        <w:rPr>
          <w:iCs/>
          <w:lang w:val="el-GR"/>
        </w:rPr>
        <w:t>Λεμφικό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  <w:lang w:val="el-GR"/>
        </w:rPr>
      </w:pPr>
      <w:r w:rsidRPr="00506C7A">
        <w:rPr>
          <w:iCs/>
          <w:lang w:val="el-GR"/>
        </w:rPr>
        <w:t>Δερματικό</w:t>
      </w:r>
    </w:p>
    <w:p w:rsidR="0025221E" w:rsidRPr="00506C7A" w:rsidRDefault="0025221E" w:rsidP="000F13DE">
      <w:pPr>
        <w:pStyle w:val="ListParagraph"/>
        <w:numPr>
          <w:ilvl w:val="0"/>
          <w:numId w:val="22"/>
        </w:numPr>
        <w:rPr>
          <w:iCs/>
        </w:rPr>
      </w:pPr>
      <w:r w:rsidRPr="00506C7A">
        <w:rPr>
          <w:iCs/>
          <w:lang w:val="el-GR"/>
        </w:rPr>
        <w:t>Αισ</w:t>
      </w:r>
      <w:proofErr w:type="spellStart"/>
      <w:r w:rsidRPr="00506C7A">
        <w:rPr>
          <w:iCs/>
        </w:rPr>
        <w:t>θητικό</w:t>
      </w:r>
      <w:proofErr w:type="spellEnd"/>
    </w:p>
    <w:p w:rsidR="0025221E" w:rsidRPr="00506C7A" w:rsidRDefault="0025221E" w:rsidP="000F13DE">
      <w:pPr>
        <w:spacing w:before="100" w:beforeAutospacing="1" w:after="240"/>
        <w:rPr>
          <w:color w:val="333333"/>
          <w:lang w:val="el-GR"/>
        </w:rPr>
      </w:pPr>
      <w:r w:rsidRPr="00506C7A">
        <w:rPr>
          <w:color w:val="333333"/>
        </w:rPr>
        <w:t> </w:t>
      </w:r>
      <w:r w:rsidRPr="00506C7A">
        <w:rPr>
          <w:color w:val="333333"/>
          <w:lang w:val="el-GR"/>
        </w:rPr>
        <w:t>Μπορεί να εφαρμοστεί και να βοηθήσει άτομα όλων των ηλικιών και επαγγελμάτων: από νήπια έως ηλικιωμένους, από άτομα που κάνουν καθιστική ζωή μέχρι και επαγγελματίες αθλητές.</w:t>
      </w:r>
      <w:r w:rsidRPr="00506C7A">
        <w:rPr>
          <w:color w:val="333333"/>
        </w:rPr>
        <w:t> </w:t>
      </w:r>
    </w:p>
    <w:p w:rsidR="0025221E" w:rsidRDefault="0025221E" w:rsidP="00506C7A">
      <w:pPr>
        <w:rPr>
          <w:rStyle w:val="Strong"/>
          <w:rFonts w:cs="Arial"/>
          <w:color w:val="C00000"/>
          <w:lang w:val="el-GR"/>
        </w:rPr>
      </w:pPr>
    </w:p>
    <w:p w:rsidR="0025221E" w:rsidRPr="00506C7A" w:rsidRDefault="0025221E" w:rsidP="00506C7A">
      <w:pPr>
        <w:rPr>
          <w:b/>
          <w:color w:val="C00000"/>
          <w:lang w:val="el-GR"/>
        </w:rPr>
      </w:pPr>
      <w:r w:rsidRPr="00506C7A">
        <w:rPr>
          <w:b/>
          <w:color w:val="C00000"/>
          <w:lang w:val="el-GR"/>
        </w:rPr>
        <w:t>Τα όρια της Ορθοπαθητικής Αγωγής</w:t>
      </w:r>
    </w:p>
    <w:p w:rsidR="0025221E" w:rsidRPr="00506C7A" w:rsidRDefault="0025221E" w:rsidP="00506C7A">
      <w:pPr>
        <w:rPr>
          <w:lang w:val="el-GR"/>
        </w:rPr>
      </w:pPr>
      <w:r w:rsidRPr="00506C7A">
        <w:rPr>
          <w:lang w:val="el-GR"/>
        </w:rPr>
        <w:t>Τα όρια της Ορθοπαθητικής και αποτελεσματικότητας καθορίζονται  απο την κατάσταση του αρρώστου και μάλιστα όχι τόσο απο την έκταση του προβλήματος  υγείας αλλά κυρίως απο δύο άλλους  σημαντικούς παράγοντες:</w:t>
      </w:r>
    </w:p>
    <w:p w:rsidR="0025221E" w:rsidRPr="00506C7A" w:rsidRDefault="0025221E" w:rsidP="000F13DE">
      <w:pPr>
        <w:spacing w:before="100" w:beforeAutospacing="1" w:after="100" w:afterAutospacing="1"/>
        <w:rPr>
          <w:lang w:val="el-GR"/>
        </w:rPr>
      </w:pPr>
      <w:r>
        <w:rPr>
          <w:lang w:val="el-GR"/>
        </w:rPr>
        <w:t>α</w:t>
      </w:r>
      <w:r w:rsidRPr="00506C7A">
        <w:rPr>
          <w:lang w:val="el-GR"/>
        </w:rPr>
        <w:t>) Την αναστρεψιμότητα των βλαβών και</w:t>
      </w:r>
    </w:p>
    <w:p w:rsidR="0025221E" w:rsidRDefault="0025221E" w:rsidP="00506C7A">
      <w:pPr>
        <w:rPr>
          <w:lang w:val="el-GR"/>
        </w:rPr>
      </w:pPr>
      <w:r>
        <w:rPr>
          <w:lang w:val="el-GR"/>
        </w:rPr>
        <w:t>β</w:t>
      </w:r>
      <w:r w:rsidRPr="00506C7A">
        <w:rPr>
          <w:lang w:val="el-GR"/>
        </w:rPr>
        <w:t>) Την δυνατότητα του Αμυντικού μηχανισμού  του αρρωστημένου σώματος</w:t>
      </w:r>
    </w:p>
    <w:p w:rsidR="0025221E" w:rsidRPr="00506C7A" w:rsidRDefault="0025221E" w:rsidP="00506C7A">
      <w:pPr>
        <w:rPr>
          <w:lang w:val="el-GR"/>
        </w:rPr>
      </w:pPr>
      <w:r>
        <w:rPr>
          <w:lang w:val="el-GR"/>
        </w:rPr>
        <w:t xml:space="preserve">    </w:t>
      </w:r>
      <w:r w:rsidRPr="00506C7A">
        <w:rPr>
          <w:lang w:val="el-GR"/>
        </w:rPr>
        <w:t>να αντιδράσει στην δύνμη της αρρώστιας.</w:t>
      </w:r>
    </w:p>
    <w:p w:rsidR="0025221E" w:rsidRDefault="0025221E" w:rsidP="00506C7A">
      <w:pPr>
        <w:rPr>
          <w:rStyle w:val="Strong"/>
          <w:rFonts w:cs="Arial"/>
          <w:color w:val="C00000"/>
          <w:lang w:val="el-GR"/>
        </w:rPr>
      </w:pPr>
    </w:p>
    <w:p w:rsidR="0025221E" w:rsidRPr="004C2816" w:rsidRDefault="0025221E" w:rsidP="00D0227B">
      <w:pPr>
        <w:tabs>
          <w:tab w:val="left" w:pos="1916"/>
        </w:tabs>
        <w:rPr>
          <w:rStyle w:val="Strong"/>
          <w:rFonts w:cs="Arial"/>
          <w:color w:val="C00000"/>
          <w:lang w:val="el-GR"/>
        </w:rPr>
      </w:pPr>
      <w:r w:rsidRPr="004C2816">
        <w:rPr>
          <w:rStyle w:val="Strong"/>
          <w:rFonts w:cs="Arial"/>
          <w:color w:val="C00000"/>
          <w:lang w:val="el-GR"/>
        </w:rPr>
        <w:t>ΘΕΤΙΚΗ ΕΠΙΔΡΑΣΗ ΣΕ ΟΛΑ ΤΑ ΣΥΣΤΗΜΑΤΑ ΤΟΥ ΟΡΓΑΝΙΣΜΟΥ</w:t>
      </w:r>
    </w:p>
    <w:tbl>
      <w:tblPr>
        <w:tblW w:w="7911" w:type="dxa"/>
        <w:tblCellMar>
          <w:left w:w="0" w:type="dxa"/>
          <w:right w:w="0" w:type="dxa"/>
        </w:tblCellMar>
        <w:tblLook w:val="00A0"/>
      </w:tblPr>
      <w:tblGrid>
        <w:gridCol w:w="4290"/>
        <w:gridCol w:w="3621"/>
      </w:tblGrid>
      <w:tr w:rsidR="0025221E" w:rsidRPr="00506C7A" w:rsidTr="00693C3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21E" w:rsidRPr="004C2816" w:rsidRDefault="0025221E" w:rsidP="004C2816">
            <w:pPr>
              <w:spacing w:line="216" w:lineRule="atLeast"/>
              <w:jc w:val="center"/>
              <w:rPr>
                <w:b/>
                <w:bCs/>
                <w:color w:val="00B050"/>
                <w:lang w:val="el-GR"/>
              </w:rPr>
            </w:pP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Λειτουργικές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παθήσεις</w:t>
            </w:r>
            <w:proofErr w:type="spellEnd"/>
          </w:p>
          <w:p w:rsidR="0025221E" w:rsidRPr="004C2816" w:rsidRDefault="0025221E" w:rsidP="004C2816">
            <w:pPr>
              <w:spacing w:line="216" w:lineRule="atLeast"/>
              <w:jc w:val="center"/>
              <w:textAlignment w:val="baseline"/>
              <w:rPr>
                <w:b/>
                <w:bCs/>
                <w:color w:val="00B050"/>
                <w:lang w:val="el-GR"/>
              </w:rPr>
            </w:pP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Μυοσκελετικά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επώδυνα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σύνδρομα</w:t>
            </w:r>
            <w:proofErr w:type="spellEnd"/>
          </w:p>
          <w:p w:rsidR="0025221E" w:rsidRPr="004C2816" w:rsidRDefault="0025221E" w:rsidP="004C2816">
            <w:pPr>
              <w:spacing w:line="216" w:lineRule="atLeast"/>
              <w:jc w:val="center"/>
              <w:textAlignment w:val="baseline"/>
              <w:rPr>
                <w:color w:val="000000"/>
                <w:lang w:val="el-GR"/>
              </w:rPr>
            </w:pPr>
          </w:p>
          <w:p w:rsidR="0025221E" w:rsidRPr="004C2816" w:rsidRDefault="0025221E" w:rsidP="00693C31">
            <w:pPr>
              <w:numPr>
                <w:ilvl w:val="0"/>
                <w:numId w:val="14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</w:rPr>
              <w:t>Δισκοπάθεια</w:t>
            </w:r>
            <w:proofErr w:type="spellEnd"/>
            <w:r w:rsidRPr="004C2816">
              <w:rPr>
                <w:color w:val="000000"/>
              </w:rPr>
              <w:t xml:space="preserve">, </w:t>
            </w:r>
            <w:proofErr w:type="spellStart"/>
            <w:r w:rsidRPr="004C2816">
              <w:rPr>
                <w:color w:val="000000"/>
                <w:lang w:val="en-US"/>
              </w:rPr>
              <w:t>Αυχενοβραχιόνιο</w:t>
            </w:r>
            <w:proofErr w:type="spellEnd"/>
            <w:r w:rsidRPr="004C2816">
              <w:rPr>
                <w:color w:val="000000"/>
                <w:lang w:val="en-US"/>
              </w:rPr>
              <w:t xml:space="preserve">  </w:t>
            </w:r>
            <w:proofErr w:type="spellStart"/>
            <w:r w:rsidRPr="004C2816">
              <w:rPr>
                <w:color w:val="000000"/>
                <w:lang w:val="en-US"/>
              </w:rPr>
              <w:t>σύνδρομο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4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Οσφυαλγία-Ισχιαλγία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4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Αυχεναλγίες</w:t>
            </w:r>
            <w:proofErr w:type="spellEnd"/>
            <w:r w:rsidRPr="004C2816">
              <w:rPr>
                <w:color w:val="000000"/>
                <w:lang w:val="en-US"/>
              </w:rPr>
              <w:t xml:space="preserve"> – </w:t>
            </w:r>
            <w:proofErr w:type="spellStart"/>
            <w:r w:rsidRPr="004C2816">
              <w:rPr>
                <w:color w:val="000000"/>
                <w:lang w:val="en-US"/>
              </w:rPr>
              <w:t>Θωρακαλγίες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4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l-GR"/>
              </w:rPr>
            </w:pPr>
            <w:r w:rsidRPr="004C2816">
              <w:rPr>
                <w:color w:val="000000"/>
                <w:lang w:val="el-GR"/>
              </w:rPr>
              <w:t>Αρθρίτιδες και περιαρθρίτιδες γόνατος, ώμου, ποδοκνημικής, ισχίου, αγκώνος, άκρας χειρός, άκρου ποδός</w:t>
            </w:r>
          </w:p>
          <w:p w:rsidR="0025221E" w:rsidRDefault="0025221E" w:rsidP="004C2816">
            <w:pPr>
              <w:numPr>
                <w:ilvl w:val="0"/>
                <w:numId w:val="14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l-GR"/>
              </w:rPr>
            </w:pPr>
            <w:proofErr w:type="spellStart"/>
            <w:r>
              <w:rPr>
                <w:color w:val="000000"/>
                <w:lang w:val="en-US"/>
              </w:rPr>
              <w:t>Ρευματοειδής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αρθρίτι</w:t>
            </w:r>
            <w:proofErr w:type="spellEnd"/>
            <w:r>
              <w:rPr>
                <w:color w:val="000000"/>
                <w:lang w:val="el-GR"/>
              </w:rPr>
              <w:t>δα</w:t>
            </w:r>
          </w:p>
          <w:p w:rsidR="0025221E" w:rsidRPr="004C2816" w:rsidRDefault="0025221E" w:rsidP="004C2816">
            <w:pPr>
              <w:numPr>
                <w:ilvl w:val="0"/>
                <w:numId w:val="14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l-GR"/>
              </w:rPr>
            </w:pPr>
            <w:r w:rsidRPr="004C2816">
              <w:rPr>
                <w:color w:val="000000"/>
                <w:lang w:val="el-GR"/>
              </w:rPr>
              <w:t>Μυϊκά άλγη (διάχυτα ή εντοπισμένα)</w:t>
            </w:r>
          </w:p>
          <w:p w:rsidR="0025221E" w:rsidRPr="004C2816" w:rsidRDefault="0025221E" w:rsidP="00693C31">
            <w:pPr>
              <w:numPr>
                <w:ilvl w:val="0"/>
                <w:numId w:val="15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Αλλεργικό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βρογχικό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άσθμα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5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Παιδικό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άσθμα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5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Αλλεργική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ρινίτιδα</w:t>
            </w:r>
            <w:proofErr w:type="spellEnd"/>
            <w:r w:rsidRPr="004C2816">
              <w:rPr>
                <w:color w:val="000000"/>
                <w:lang w:val="en-US"/>
              </w:rPr>
              <w:t xml:space="preserve">, </w:t>
            </w:r>
            <w:proofErr w:type="spellStart"/>
            <w:r w:rsidRPr="004C2816">
              <w:rPr>
                <w:color w:val="000000"/>
                <w:lang w:val="en-US"/>
              </w:rPr>
              <w:t>ιγμορίτιδα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5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l-GR"/>
              </w:rPr>
              <w:t>Έ</w:t>
            </w:r>
            <w:proofErr w:type="spellStart"/>
            <w:r w:rsidRPr="004C2816">
              <w:rPr>
                <w:color w:val="000000"/>
                <w:lang w:val="en-US"/>
              </w:rPr>
              <w:t>λκος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στομάχου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και</w:t>
            </w:r>
            <w:proofErr w:type="spellEnd"/>
            <w:r w:rsidRPr="004C2816">
              <w:rPr>
                <w:color w:val="000000"/>
                <w:lang w:val="en-US"/>
              </w:rPr>
              <w:t xml:space="preserve"> 12/</w:t>
            </w:r>
            <w:proofErr w:type="spellStart"/>
            <w:r w:rsidRPr="004C2816">
              <w:rPr>
                <w:color w:val="000000"/>
                <w:lang w:val="en-US"/>
              </w:rPr>
              <w:t>δακτύλου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5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Σπαστική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κολίτιδα</w:t>
            </w:r>
            <w:proofErr w:type="spellEnd"/>
            <w:r w:rsidRPr="004C2816">
              <w:rPr>
                <w:color w:val="000000"/>
                <w:lang w:val="en-US"/>
              </w:rPr>
              <w:t xml:space="preserve">, </w:t>
            </w:r>
            <w:proofErr w:type="spellStart"/>
            <w:r w:rsidRPr="004C2816">
              <w:rPr>
                <w:color w:val="000000"/>
                <w:lang w:val="en-US"/>
              </w:rPr>
              <w:t>δυσκοιλιότητα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6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Κλιμακτηριακές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διαταραχές</w:t>
            </w:r>
            <w:proofErr w:type="spellEnd"/>
          </w:p>
          <w:p w:rsidR="0025221E" w:rsidRPr="00506C7A" w:rsidRDefault="0025221E" w:rsidP="004C2816">
            <w:p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sz w:val="28"/>
                <w:szCs w:val="28"/>
                <w:lang w:val="el-G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5221E" w:rsidRDefault="0025221E" w:rsidP="004C2816">
            <w:pPr>
              <w:spacing w:line="216" w:lineRule="atLeast"/>
              <w:jc w:val="center"/>
              <w:rPr>
                <w:b/>
                <w:bCs/>
                <w:color w:val="00B050"/>
                <w:lang w:val="el-GR"/>
              </w:rPr>
            </w:pP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lastRenderedPageBreak/>
              <w:t>Παθήσεις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Νευρικού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συστήματος</w:t>
            </w:r>
            <w:proofErr w:type="spellEnd"/>
          </w:p>
          <w:p w:rsidR="0025221E" w:rsidRPr="004C2816" w:rsidRDefault="0025221E">
            <w:pPr>
              <w:spacing w:line="216" w:lineRule="atLeast"/>
              <w:rPr>
                <w:color w:val="00B050"/>
                <w:lang w:val="el-GR"/>
              </w:rPr>
            </w:pPr>
          </w:p>
          <w:p w:rsidR="0025221E" w:rsidRPr="004C2816" w:rsidRDefault="0025221E" w:rsidP="00693C31">
            <w:pPr>
              <w:numPr>
                <w:ilvl w:val="0"/>
                <w:numId w:val="17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Ημικρανία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7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Κεφαλαλγίες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l-GR"/>
              </w:rPr>
              <w:t>(</w:t>
            </w:r>
            <w:proofErr w:type="spellStart"/>
            <w:r w:rsidRPr="004C2816">
              <w:rPr>
                <w:color w:val="000000"/>
                <w:lang w:val="en-US"/>
              </w:rPr>
              <w:t>πρωτοπαθείς</w:t>
            </w:r>
            <w:proofErr w:type="spellEnd"/>
            <w:r w:rsidRPr="004C2816">
              <w:rPr>
                <w:color w:val="000000"/>
                <w:lang w:val="en-US"/>
              </w:rPr>
              <w:t>)</w:t>
            </w:r>
          </w:p>
          <w:p w:rsidR="0025221E" w:rsidRPr="004C2816" w:rsidRDefault="0025221E" w:rsidP="00693C31">
            <w:pPr>
              <w:numPr>
                <w:ilvl w:val="0"/>
                <w:numId w:val="17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Νευραλγία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τριδύμου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7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Πάρεση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προσωπικού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νεύρου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8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l-GR"/>
              </w:rPr>
              <w:t>Ί</w:t>
            </w:r>
            <w:proofErr w:type="spellStart"/>
            <w:r w:rsidRPr="004C2816">
              <w:rPr>
                <w:color w:val="000000"/>
                <w:lang w:val="en-US"/>
              </w:rPr>
              <w:t>λιγγοι</w:t>
            </w:r>
            <w:proofErr w:type="spellEnd"/>
            <w:r w:rsidRPr="004C2816">
              <w:rPr>
                <w:color w:val="000000"/>
                <w:lang w:val="en-US"/>
              </w:rPr>
              <w:t xml:space="preserve">, </w:t>
            </w:r>
            <w:proofErr w:type="spellStart"/>
            <w:r w:rsidRPr="004C2816">
              <w:rPr>
                <w:color w:val="000000"/>
                <w:lang w:val="en-US"/>
              </w:rPr>
              <w:t>εμβοές</w:t>
            </w:r>
            <w:proofErr w:type="spellEnd"/>
          </w:p>
          <w:p w:rsidR="0025221E" w:rsidRPr="004C2816" w:rsidRDefault="0025221E" w:rsidP="004C2816">
            <w:pPr>
              <w:spacing w:line="216" w:lineRule="atLeast"/>
              <w:jc w:val="center"/>
              <w:textAlignment w:val="baseline"/>
              <w:rPr>
                <w:color w:val="00B050"/>
                <w:lang w:val="en-US"/>
              </w:rPr>
            </w:pP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Ψυχικές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διαταραχές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ψυχοσωματικές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διαταραχές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9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Χρόνια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κόπωση</w:t>
            </w:r>
            <w:proofErr w:type="spellEnd"/>
          </w:p>
          <w:p w:rsidR="0025221E" w:rsidRPr="00506C7A" w:rsidRDefault="0025221E" w:rsidP="00693C31">
            <w:pPr>
              <w:numPr>
                <w:ilvl w:val="0"/>
                <w:numId w:val="19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lang w:val="el-GR"/>
              </w:rPr>
              <w:t>Ι</w:t>
            </w:r>
            <w:proofErr w:type="spellStart"/>
            <w:r w:rsidRPr="004C2816">
              <w:rPr>
                <w:color w:val="000000"/>
                <w:lang w:val="en-US"/>
              </w:rPr>
              <w:t>νομυα</w:t>
            </w:r>
            <w:r w:rsidRPr="00506C7A">
              <w:rPr>
                <w:color w:val="000000"/>
                <w:sz w:val="28"/>
                <w:szCs w:val="28"/>
                <w:lang w:val="en-US"/>
              </w:rPr>
              <w:t>λγία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9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Αγχώδης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νεύρωση</w:t>
            </w:r>
            <w:proofErr w:type="spellEnd"/>
            <w:r w:rsidRPr="004C2816">
              <w:rPr>
                <w:color w:val="000000"/>
                <w:lang w:val="en-US"/>
              </w:rPr>
              <w:t xml:space="preserve">, </w:t>
            </w:r>
            <w:proofErr w:type="spellStart"/>
            <w:r w:rsidRPr="004C2816">
              <w:rPr>
                <w:color w:val="000000"/>
                <w:lang w:val="en-US"/>
              </w:rPr>
              <w:t>φοβίες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19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Νευροφυτικές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διαταραχές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20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l-GR"/>
              </w:rPr>
            </w:pPr>
            <w:r>
              <w:rPr>
                <w:color w:val="000000"/>
                <w:lang w:val="el-GR"/>
              </w:rPr>
              <w:t xml:space="preserve">Διαταραχές μνήμης, </w:t>
            </w:r>
            <w:r w:rsidRPr="004C2816">
              <w:rPr>
                <w:color w:val="000000"/>
                <w:lang w:val="el-GR"/>
              </w:rPr>
              <w:t>συγκέντρωσης, προσαρμογής, ύπνου και συμπεριφοράς</w:t>
            </w:r>
          </w:p>
          <w:p w:rsidR="0025221E" w:rsidRPr="004C2816" w:rsidRDefault="0025221E" w:rsidP="00693C31">
            <w:pPr>
              <w:numPr>
                <w:ilvl w:val="0"/>
                <w:numId w:val="20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Διαταραχές</w:t>
            </w:r>
            <w:proofErr w:type="spellEnd"/>
            <w:r w:rsidRPr="004C2816">
              <w:rPr>
                <w:color w:val="000000"/>
                <w:lang w:val="en-US"/>
              </w:rPr>
              <w:t xml:space="preserve"> Libido</w:t>
            </w:r>
          </w:p>
          <w:p w:rsidR="0025221E" w:rsidRPr="004C2816" w:rsidRDefault="0025221E" w:rsidP="004C2816">
            <w:pPr>
              <w:shd w:val="clear" w:color="auto" w:fill="FFFFFF"/>
              <w:spacing w:line="216" w:lineRule="atLeast"/>
              <w:jc w:val="center"/>
              <w:textAlignment w:val="baseline"/>
              <w:rPr>
                <w:color w:val="00B050"/>
                <w:lang w:val="en-US"/>
              </w:rPr>
            </w:pP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lastRenderedPageBreak/>
              <w:t>Δερματικές</w:t>
            </w:r>
            <w:proofErr w:type="spellEnd"/>
            <w:r w:rsidRPr="004C2816">
              <w:rPr>
                <w:b/>
                <w:bCs/>
                <w:color w:val="00B050"/>
                <w:lang w:val="en-US"/>
              </w:rPr>
              <w:t xml:space="preserve"> </w:t>
            </w:r>
            <w:proofErr w:type="spellStart"/>
            <w:r w:rsidRPr="004C2816">
              <w:rPr>
                <w:b/>
                <w:bCs/>
                <w:color w:val="00B050"/>
                <w:lang w:val="en-US"/>
              </w:rPr>
              <w:t>παθήσεις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21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Ψωρίαση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21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Αλλεργικά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εκζέματα</w:t>
            </w:r>
            <w:proofErr w:type="spellEnd"/>
            <w:r w:rsidRPr="004C2816">
              <w:rPr>
                <w:color w:val="000000"/>
                <w:lang w:val="en-US"/>
              </w:rPr>
              <w:t xml:space="preserve"> </w:t>
            </w:r>
            <w:proofErr w:type="spellStart"/>
            <w:r w:rsidRPr="004C2816">
              <w:rPr>
                <w:color w:val="000000"/>
                <w:lang w:val="en-US"/>
              </w:rPr>
              <w:t>εξανθήματα</w:t>
            </w:r>
            <w:proofErr w:type="spellEnd"/>
          </w:p>
          <w:p w:rsidR="0025221E" w:rsidRPr="004C2816" w:rsidRDefault="0025221E" w:rsidP="00693C31">
            <w:pPr>
              <w:numPr>
                <w:ilvl w:val="0"/>
                <w:numId w:val="21"/>
              </w:num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lang w:val="en-US"/>
              </w:rPr>
            </w:pPr>
            <w:proofErr w:type="spellStart"/>
            <w:r w:rsidRPr="004C2816">
              <w:rPr>
                <w:color w:val="000000"/>
                <w:lang w:val="en-US"/>
              </w:rPr>
              <w:t>Ακμή</w:t>
            </w:r>
            <w:proofErr w:type="spellEnd"/>
          </w:p>
          <w:p w:rsidR="0025221E" w:rsidRPr="00506C7A" w:rsidRDefault="0025221E" w:rsidP="004C2816">
            <w:pPr>
              <w:pBdr>
                <w:bottom w:val="dashed" w:sz="4" w:space="5" w:color="CDCDCD"/>
              </w:pBdr>
              <w:spacing w:after="96" w:line="216" w:lineRule="atLeast"/>
              <w:ind w:left="360" w:right="18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25221E" w:rsidRPr="00506C7A" w:rsidRDefault="0025221E" w:rsidP="00693C31">
      <w:pPr>
        <w:rPr>
          <w:iCs/>
          <w:sz w:val="28"/>
          <w:szCs w:val="28"/>
          <w:lang w:val="el-GR" w:eastAsia="el-GR"/>
        </w:rPr>
      </w:pPr>
    </w:p>
    <w:p w:rsidR="0025221E" w:rsidRPr="00506C7A" w:rsidRDefault="0025221E" w:rsidP="00600D8D">
      <w:pPr>
        <w:rPr>
          <w:lang w:val="el-GR"/>
        </w:rPr>
      </w:pPr>
    </w:p>
    <w:p w:rsidR="0025221E" w:rsidRPr="00506C7A" w:rsidRDefault="0025221E" w:rsidP="00600D8D">
      <w:pPr>
        <w:rPr>
          <w:lang w:val="el-GR"/>
        </w:rPr>
      </w:pPr>
    </w:p>
    <w:p w:rsidR="0025221E" w:rsidRPr="00506C7A" w:rsidRDefault="0025221E" w:rsidP="00327FDC">
      <w:pPr>
        <w:rPr>
          <w:b/>
          <w:sz w:val="22"/>
          <w:szCs w:val="22"/>
          <w:lang w:val="el-GR"/>
        </w:rPr>
      </w:pPr>
    </w:p>
    <w:p w:rsidR="0025221E" w:rsidRPr="00506C7A" w:rsidRDefault="0025221E" w:rsidP="0018326E">
      <w:pPr>
        <w:ind w:left="720"/>
        <w:rPr>
          <w:bCs/>
          <w:lang w:val="el-GR"/>
        </w:rPr>
      </w:pPr>
    </w:p>
    <w:p w:rsidR="0025221E" w:rsidRPr="004C2816" w:rsidRDefault="0025221E" w:rsidP="000342F9">
      <w:pPr>
        <w:ind w:left="720" w:hanging="720"/>
        <w:rPr>
          <w:b/>
          <w:bCs/>
          <w:color w:val="C00000"/>
          <w:sz w:val="28"/>
          <w:szCs w:val="28"/>
          <w:lang w:val="el-GR"/>
        </w:rPr>
      </w:pPr>
    </w:p>
    <w:p w:rsidR="0025221E" w:rsidRPr="004C2816" w:rsidRDefault="0025221E" w:rsidP="000342F9">
      <w:pPr>
        <w:ind w:left="720" w:hanging="720"/>
        <w:rPr>
          <w:b/>
          <w:bCs/>
          <w:color w:val="C00000"/>
          <w:sz w:val="28"/>
          <w:szCs w:val="28"/>
          <w:lang w:val="el-GR"/>
        </w:rPr>
      </w:pPr>
      <w:r w:rsidRPr="004C2816">
        <w:rPr>
          <w:b/>
          <w:bCs/>
          <w:color w:val="C00000"/>
          <w:sz w:val="28"/>
          <w:szCs w:val="28"/>
          <w:lang w:val="el-GR"/>
        </w:rPr>
        <w:t>Εκπαιδευτικό Πρόγραμμα (Διάρκεια 3 έτη)</w:t>
      </w:r>
    </w:p>
    <w:p w:rsidR="0025221E" w:rsidRPr="004C2816" w:rsidRDefault="0025221E" w:rsidP="000342F9">
      <w:pPr>
        <w:ind w:left="720" w:hanging="720"/>
        <w:rPr>
          <w:b/>
          <w:bCs/>
          <w:lang w:val="el-GR"/>
        </w:rPr>
      </w:pPr>
      <w:r w:rsidRPr="004C2816">
        <w:rPr>
          <w:b/>
          <w:bCs/>
          <w:lang w:val="el-GR"/>
        </w:rPr>
        <w:t>Ενότητα (1)</w:t>
      </w:r>
    </w:p>
    <w:p w:rsidR="0025221E" w:rsidRPr="004C2816" w:rsidRDefault="0025221E" w:rsidP="004C2816">
      <w:pPr>
        <w:rPr>
          <w:b/>
          <w:color w:val="00B050"/>
        </w:rPr>
      </w:pPr>
    </w:p>
    <w:p w:rsidR="0025221E" w:rsidRPr="004C2816" w:rsidRDefault="0025221E" w:rsidP="004C2816">
      <w:pPr>
        <w:rPr>
          <w:b/>
          <w:color w:val="00B050"/>
          <w:lang w:val="el-GR"/>
        </w:rPr>
      </w:pPr>
      <w:r w:rsidRPr="004C2816">
        <w:rPr>
          <w:b/>
          <w:color w:val="00B050"/>
          <w:lang w:val="el-GR"/>
        </w:rPr>
        <w:t xml:space="preserve">Μαθήματα: </w:t>
      </w:r>
    </w:p>
    <w:p w:rsidR="0025221E" w:rsidRPr="004C2816" w:rsidRDefault="0025221E" w:rsidP="004C2816">
      <w:pPr>
        <w:rPr>
          <w:color w:val="000000"/>
          <w:lang w:val="el-GR"/>
        </w:rPr>
      </w:pPr>
      <w:r w:rsidRPr="004C2816">
        <w:rPr>
          <w:color w:val="000000"/>
          <w:lang w:val="el-GR"/>
        </w:rPr>
        <w:t>Ανατομία, Φυσιολογία &amp; Παθολογία, Κλινική Εξέταση (</w:t>
      </w:r>
      <w:r w:rsidRPr="004C2816">
        <w:rPr>
          <w:color w:val="000000"/>
        </w:rPr>
        <w:t>Clinical</w:t>
      </w:r>
      <w:r w:rsidRPr="004C2816">
        <w:rPr>
          <w:color w:val="000000"/>
          <w:lang w:val="el-GR"/>
        </w:rPr>
        <w:t xml:space="preserve"> </w:t>
      </w:r>
      <w:r w:rsidRPr="004C2816">
        <w:rPr>
          <w:color w:val="000000"/>
        </w:rPr>
        <w:t>Skills</w:t>
      </w:r>
      <w:r w:rsidRPr="004C2816">
        <w:rPr>
          <w:color w:val="000000"/>
          <w:lang w:val="el-GR"/>
        </w:rPr>
        <w:t>)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Κύτταρα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Ιστοί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Καλυπτήριο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Σκελετικό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Μυϊκό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Καρδιαγγειακό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Λεμφικό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Νευρικό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Αισθητικό &amp; Κινητικό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Ενδοκρινικό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Αναπνευστικό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Πεπτικό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Ουροποιητικό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Αναπαραγωγικό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Αμυντικό Σύστημα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Μολυσματικές Ασθένειες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Ογκολογία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Φαρμακολογία (βασικές γνώσεις)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 xml:space="preserve">Βιοχημικό Εργαστήριο </w:t>
      </w:r>
    </w:p>
    <w:p w:rsidR="0025221E" w:rsidRPr="00506C7A" w:rsidRDefault="0025221E" w:rsidP="00701649">
      <w:pPr>
        <w:numPr>
          <w:ilvl w:val="0"/>
          <w:numId w:val="23"/>
        </w:numPr>
        <w:rPr>
          <w:lang w:val="el-GR"/>
        </w:rPr>
      </w:pPr>
      <w:r w:rsidRPr="00506C7A">
        <w:rPr>
          <w:lang w:val="el-GR"/>
        </w:rPr>
        <w:t>Επαγγελματική Υγιεινή</w:t>
      </w:r>
    </w:p>
    <w:p w:rsidR="0025221E" w:rsidRPr="00506C7A" w:rsidRDefault="0025221E" w:rsidP="00DA2408">
      <w:pPr>
        <w:numPr>
          <w:ilvl w:val="0"/>
          <w:numId w:val="23"/>
        </w:numPr>
        <w:pBdr>
          <w:bottom w:val="single" w:sz="6" w:space="1" w:color="auto"/>
        </w:pBdr>
      </w:pPr>
      <w:r w:rsidRPr="00506C7A">
        <w:rPr>
          <w:lang w:val="el-GR"/>
        </w:rPr>
        <w:t>Πρώτες Βοήθειες</w:t>
      </w:r>
    </w:p>
    <w:p w:rsidR="0025221E" w:rsidRPr="00506C7A" w:rsidRDefault="0025221E" w:rsidP="00DA2408">
      <w:pPr>
        <w:ind w:left="360"/>
        <w:rPr>
          <w:lang w:val="el-GR"/>
        </w:rPr>
      </w:pPr>
    </w:p>
    <w:p w:rsidR="0025221E" w:rsidRPr="004C2816" w:rsidRDefault="0025221E" w:rsidP="00DA2408">
      <w:pPr>
        <w:ind w:left="360"/>
        <w:rPr>
          <w:b/>
          <w:lang w:val="el-GR"/>
        </w:rPr>
      </w:pPr>
      <w:r w:rsidRPr="004C2816">
        <w:rPr>
          <w:b/>
          <w:lang w:val="el-GR"/>
        </w:rPr>
        <w:t>Ενότητα (2)</w:t>
      </w:r>
    </w:p>
    <w:p w:rsidR="0025221E" w:rsidRDefault="0025221E" w:rsidP="00DA2408">
      <w:pPr>
        <w:ind w:left="360"/>
        <w:rPr>
          <w:b/>
          <w:color w:val="C00000"/>
          <w:lang w:val="el-GR"/>
        </w:rPr>
      </w:pPr>
      <w:r>
        <w:rPr>
          <w:b/>
          <w:color w:val="C00000"/>
          <w:lang w:val="el-GR"/>
        </w:rPr>
        <w:t>Εισαγωγή στις Εναλλακτικές Θεραπείες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Γιατί</w:t>
      </w:r>
      <w:proofErr w:type="spellEnd"/>
      <w:r w:rsidRPr="00506C7A">
        <w:t xml:space="preserve"> </w:t>
      </w:r>
      <w:proofErr w:type="spellStart"/>
      <w:r w:rsidRPr="00506C7A">
        <w:t>Εναλλακτική</w:t>
      </w:r>
      <w:proofErr w:type="spellEnd"/>
      <w:r w:rsidRPr="00506C7A">
        <w:t xml:space="preserve"> </w:t>
      </w:r>
      <w:proofErr w:type="spellStart"/>
      <w:r w:rsidRPr="00506C7A">
        <w:t>Ιατρική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Ολιστική</w:t>
      </w:r>
      <w:proofErr w:type="spellEnd"/>
      <w:r w:rsidRPr="00506C7A">
        <w:t xml:space="preserve"> </w:t>
      </w:r>
      <w:proofErr w:type="spellStart"/>
      <w:r w:rsidRPr="00506C7A">
        <w:t>Ιατρική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Ο ρόλος της Εναλλακτικ</w:t>
      </w:r>
      <w:r>
        <w:rPr>
          <w:lang w:val="el-GR"/>
        </w:rPr>
        <w:t>ής Ιατρικής στην Κύπρο &amp; Ελλάδα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Πως</w:t>
      </w:r>
      <w:proofErr w:type="spellEnd"/>
      <w:r w:rsidRPr="00506C7A">
        <w:t xml:space="preserve"> </w:t>
      </w:r>
      <w:proofErr w:type="spellStart"/>
      <w:r w:rsidRPr="00506C7A">
        <w:t>δρά</w:t>
      </w:r>
      <w:proofErr w:type="spellEnd"/>
      <w:r w:rsidRPr="00506C7A">
        <w:t xml:space="preserve"> η </w:t>
      </w:r>
      <w:proofErr w:type="spellStart"/>
      <w:r w:rsidRPr="00506C7A">
        <w:t>Φυσικοπαθητική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lastRenderedPageBreak/>
        <w:t>Ο Νόμος των Ομοίων &amp; Νόμος των Αντιθέτων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Φυσική Θεραπευτική- Ολιστ</w:t>
      </w:r>
      <w:r>
        <w:rPr>
          <w:lang w:val="el-GR"/>
        </w:rPr>
        <w:t>ική Προσέγγιση και Μοναδικότητα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Ο άρρωστος και οι προσωπικές υπευθυνότητες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Φυσικές</w:t>
      </w:r>
      <w:proofErr w:type="spellEnd"/>
      <w:r w:rsidRPr="00506C7A">
        <w:t xml:space="preserve"> </w:t>
      </w:r>
      <w:proofErr w:type="spellStart"/>
      <w:r w:rsidRPr="00506C7A">
        <w:t>Θεραπευτικές</w:t>
      </w:r>
      <w:proofErr w:type="spellEnd"/>
      <w:r w:rsidRPr="00506C7A">
        <w:t xml:space="preserve"> </w:t>
      </w:r>
      <w:proofErr w:type="spellStart"/>
      <w:r w:rsidRPr="00506C7A">
        <w:t>Αρχές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Αποτοξίνωση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Εναλλακτική Θεραπευτική και η </w:t>
      </w:r>
      <w:r>
        <w:rPr>
          <w:lang w:val="el-GR"/>
        </w:rPr>
        <w:t>θέση της σχετικά με τον Καρκίνο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 Η τροφ</w:t>
      </w:r>
      <w:r>
        <w:rPr>
          <w:lang w:val="el-GR"/>
        </w:rPr>
        <w:t>ή σαν φάρμακο και φάρμακο τροφή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Εναλλακτικές Θεραπείες και ο ρόλος τους στην Πρόληψη και Θεραπεία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>
        <w:t>Φυσικοπαθητική</w:t>
      </w:r>
      <w:proofErr w:type="spellEnd"/>
      <w:r>
        <w:t xml:space="preserve"> –</w:t>
      </w:r>
      <w:proofErr w:type="spellStart"/>
      <w:r>
        <w:t>Τοξίνωση</w:t>
      </w:r>
      <w:proofErr w:type="spellEnd"/>
      <w:r>
        <w:t xml:space="preserve"> –</w:t>
      </w:r>
      <w:proofErr w:type="spellStart"/>
      <w:r>
        <w:t>Τοξικ</w:t>
      </w:r>
      <w:proofErr w:type="spellEnd"/>
      <w:r>
        <w:rPr>
          <w:lang w:val="el-GR"/>
        </w:rPr>
        <w:t>έ</w:t>
      </w:r>
      <w:r w:rsidRPr="00506C7A">
        <w:t xml:space="preserve">ς </w:t>
      </w:r>
      <w:proofErr w:type="spellStart"/>
      <w:r w:rsidRPr="00506C7A">
        <w:t>Ουσίες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>
        <w:t>Συνθετικά</w:t>
      </w:r>
      <w:proofErr w:type="spellEnd"/>
      <w:r>
        <w:t xml:space="preserve"> </w:t>
      </w:r>
      <w:proofErr w:type="spellStart"/>
      <w:r>
        <w:t>και</w:t>
      </w:r>
      <w:proofErr w:type="spellEnd"/>
      <w:r>
        <w:t xml:space="preserve"> </w:t>
      </w:r>
      <w:proofErr w:type="spellStart"/>
      <w:r>
        <w:t>Χημικά</w:t>
      </w:r>
      <w:proofErr w:type="spellEnd"/>
      <w:r>
        <w:t xml:space="preserve"> </w:t>
      </w:r>
      <w:proofErr w:type="spellStart"/>
      <w:r>
        <w:t>φάρμακα</w:t>
      </w:r>
      <w:proofErr w:type="spellEnd"/>
    </w:p>
    <w:p w:rsidR="0025221E" w:rsidRPr="004C2816" w:rsidRDefault="0025221E" w:rsidP="00D1757E">
      <w:pPr>
        <w:numPr>
          <w:ilvl w:val="0"/>
          <w:numId w:val="25"/>
        </w:numPr>
      </w:pPr>
      <w:proofErr w:type="spellStart"/>
      <w:r>
        <w:t>Οι</w:t>
      </w:r>
      <w:proofErr w:type="spellEnd"/>
      <w:r>
        <w:t xml:space="preserve"> 7 </w:t>
      </w:r>
      <w:proofErr w:type="spellStart"/>
      <w:r>
        <w:t>γιατροί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Φύσης</w:t>
      </w:r>
      <w:proofErr w:type="spellEnd"/>
    </w:p>
    <w:p w:rsidR="0025221E" w:rsidRPr="004C2816" w:rsidRDefault="0025221E" w:rsidP="004C2816">
      <w:pPr>
        <w:numPr>
          <w:ilvl w:val="0"/>
          <w:numId w:val="25"/>
        </w:numPr>
      </w:pPr>
      <w:proofErr w:type="spellStart"/>
      <w:r>
        <w:t>Τι</w:t>
      </w:r>
      <w:proofErr w:type="spellEnd"/>
      <w:r>
        <w:t xml:space="preserve"> </w:t>
      </w:r>
      <w:proofErr w:type="spellStart"/>
      <w:r>
        <w:t>είναι</w:t>
      </w:r>
      <w:proofErr w:type="spellEnd"/>
      <w:r>
        <w:t xml:space="preserve"> </w:t>
      </w:r>
      <w:proofErr w:type="spellStart"/>
      <w:r>
        <w:t>Φυσικοπαθητική</w:t>
      </w:r>
      <w:proofErr w:type="spellEnd"/>
    </w:p>
    <w:p w:rsidR="0025221E" w:rsidRDefault="0025221E" w:rsidP="004C2816">
      <w:pPr>
        <w:rPr>
          <w:b/>
        </w:rPr>
      </w:pPr>
    </w:p>
    <w:p w:rsidR="0025221E" w:rsidRPr="004C2816" w:rsidRDefault="0025221E" w:rsidP="004C2816">
      <w:pPr>
        <w:rPr>
          <w:b/>
        </w:rPr>
      </w:pPr>
      <w:proofErr w:type="spellStart"/>
      <w:r w:rsidRPr="004C2816">
        <w:rPr>
          <w:b/>
        </w:rPr>
        <w:t>Ενότητα</w:t>
      </w:r>
      <w:proofErr w:type="spellEnd"/>
      <w:r w:rsidRPr="004C2816">
        <w:rPr>
          <w:b/>
        </w:rPr>
        <w:t xml:space="preserve"> (3)</w:t>
      </w:r>
    </w:p>
    <w:p w:rsidR="0025221E" w:rsidRPr="003B0805" w:rsidRDefault="0025221E" w:rsidP="003B0805">
      <w:pPr>
        <w:jc w:val="both"/>
        <w:rPr>
          <w:b/>
          <w:color w:val="FF0000"/>
          <w:sz w:val="28"/>
          <w:szCs w:val="28"/>
        </w:rPr>
      </w:pPr>
      <w:r w:rsidRPr="00506C7A">
        <w:rPr>
          <w:color w:val="FF0000"/>
          <w:sz w:val="28"/>
          <w:szCs w:val="28"/>
        </w:rPr>
        <w:t xml:space="preserve">                                                                                        </w:t>
      </w:r>
      <w:r w:rsidRPr="004C2816">
        <w:rPr>
          <w:b/>
          <w:color w:val="C00000"/>
          <w:lang w:val="el-GR"/>
        </w:rPr>
        <w:t xml:space="preserve">Ορθοπαθητικές και </w:t>
      </w:r>
      <w:proofErr w:type="spellStart"/>
      <w:r w:rsidRPr="004C2816">
        <w:rPr>
          <w:b/>
          <w:color w:val="C00000"/>
        </w:rPr>
        <w:t>Φυσικοπαθητικές</w:t>
      </w:r>
      <w:proofErr w:type="spellEnd"/>
      <w:r w:rsidRPr="004C2816">
        <w:rPr>
          <w:b/>
          <w:color w:val="C00000"/>
        </w:rPr>
        <w:t xml:space="preserve"> </w:t>
      </w:r>
      <w:proofErr w:type="spellStart"/>
      <w:r w:rsidRPr="004C2816">
        <w:rPr>
          <w:b/>
          <w:color w:val="C00000"/>
        </w:rPr>
        <w:t>Αρχές</w:t>
      </w:r>
      <w:proofErr w:type="spellEnd"/>
      <w:r w:rsidRPr="004C2816">
        <w:rPr>
          <w:b/>
          <w:color w:val="C00000"/>
        </w:rPr>
        <w:t xml:space="preserve"> 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Φυσικοπαθητικές</w:t>
      </w:r>
      <w:proofErr w:type="spellEnd"/>
      <w:r w:rsidRPr="00506C7A">
        <w:t xml:space="preserve"> </w:t>
      </w:r>
      <w:proofErr w:type="spellStart"/>
      <w:r w:rsidRPr="00506C7A">
        <w:t>Αρχές</w:t>
      </w:r>
      <w:proofErr w:type="spellEnd"/>
      <w:r w:rsidRPr="00506C7A">
        <w:t xml:space="preserve"> </w:t>
      </w:r>
      <w:proofErr w:type="spellStart"/>
      <w:r w:rsidRPr="00506C7A">
        <w:t>και</w:t>
      </w:r>
      <w:proofErr w:type="spellEnd"/>
      <w:r w:rsidRPr="00506C7A">
        <w:t xml:space="preserve"> </w:t>
      </w:r>
      <w:proofErr w:type="spellStart"/>
      <w:r w:rsidRPr="00506C7A">
        <w:t>Φιλοσοφία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Πώς</w:t>
      </w:r>
      <w:proofErr w:type="spellEnd"/>
      <w:r w:rsidRPr="00506C7A">
        <w:t xml:space="preserve"> </w:t>
      </w:r>
      <w:proofErr w:type="spellStart"/>
      <w:r w:rsidRPr="00506C7A">
        <w:t>εργάζεται</w:t>
      </w:r>
      <w:proofErr w:type="spellEnd"/>
      <w:r w:rsidRPr="00506C7A">
        <w:t xml:space="preserve"> η </w:t>
      </w:r>
      <w:proofErr w:type="spellStart"/>
      <w:r w:rsidRPr="00506C7A">
        <w:t>Φυσικοπαθητική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Ασθένεια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Η αρ</w:t>
      </w:r>
      <w:r>
        <w:rPr>
          <w:lang w:val="el-GR"/>
        </w:rPr>
        <w:t>ρώστια σαν Δύναμη Αυτοθεραπέιας</w:t>
      </w:r>
    </w:p>
    <w:p w:rsidR="0025221E" w:rsidRPr="00506C7A" w:rsidRDefault="0025221E" w:rsidP="00D1757E">
      <w:pPr>
        <w:numPr>
          <w:ilvl w:val="0"/>
          <w:numId w:val="25"/>
        </w:numPr>
      </w:pPr>
      <w:r w:rsidRPr="00506C7A">
        <w:t xml:space="preserve">Η </w:t>
      </w:r>
      <w:proofErr w:type="spellStart"/>
      <w:r w:rsidRPr="00506C7A">
        <w:t>αρρώστια</w:t>
      </w:r>
      <w:proofErr w:type="spellEnd"/>
      <w:r w:rsidRPr="00506C7A">
        <w:t xml:space="preserve"> </w:t>
      </w:r>
      <w:proofErr w:type="spellStart"/>
      <w:r w:rsidRPr="00506C7A">
        <w:t>σαν</w:t>
      </w:r>
      <w:proofErr w:type="spellEnd"/>
      <w:r w:rsidRPr="00506C7A">
        <w:t xml:space="preserve"> </w:t>
      </w:r>
      <w:proofErr w:type="spellStart"/>
      <w:r w:rsidRPr="00506C7A">
        <w:t>φυσιολογική</w:t>
      </w:r>
      <w:proofErr w:type="spellEnd"/>
      <w:r w:rsidRPr="00506C7A">
        <w:t xml:space="preserve"> </w:t>
      </w:r>
      <w:proofErr w:type="spellStart"/>
      <w:r w:rsidRPr="00506C7A">
        <w:t>λειτουργία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Τα μικρόβια δεν είναι η ριζική αιτία της ασθένειας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Το αποτέ</w:t>
      </w:r>
      <w:r>
        <w:rPr>
          <w:lang w:val="el-GR"/>
        </w:rPr>
        <w:t>λεσμα των τοξινών μέσα στο σώμα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Ιστορία</w:t>
      </w:r>
      <w:proofErr w:type="spellEnd"/>
      <w:r w:rsidRPr="00506C7A">
        <w:t xml:space="preserve"> </w:t>
      </w:r>
      <w:proofErr w:type="spellStart"/>
      <w:r w:rsidRPr="00506C7A">
        <w:t>της</w:t>
      </w:r>
      <w:proofErr w:type="spellEnd"/>
      <w:r w:rsidRPr="00506C7A">
        <w:t xml:space="preserve"> </w:t>
      </w:r>
      <w:proofErr w:type="spellStart"/>
      <w:r w:rsidRPr="00506C7A">
        <w:t>Φυσικοπαθητικής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Κύρια</w:t>
      </w:r>
      <w:proofErr w:type="spellEnd"/>
      <w:r w:rsidRPr="00506C7A">
        <w:t xml:space="preserve"> </w:t>
      </w:r>
      <w:proofErr w:type="spellStart"/>
      <w:r w:rsidRPr="00506C7A">
        <w:t>όπλα</w:t>
      </w:r>
      <w:proofErr w:type="spellEnd"/>
      <w:r w:rsidRPr="00506C7A">
        <w:t xml:space="preserve"> </w:t>
      </w:r>
      <w:proofErr w:type="spellStart"/>
      <w:r w:rsidRPr="00506C7A">
        <w:t>της</w:t>
      </w:r>
      <w:proofErr w:type="spellEnd"/>
      <w:r w:rsidRPr="00506C7A">
        <w:t xml:space="preserve"> </w:t>
      </w:r>
      <w:proofErr w:type="spellStart"/>
      <w:r w:rsidRPr="00506C7A">
        <w:t>Φυσικοπαθητικής</w:t>
      </w:r>
      <w:proofErr w:type="spellEnd"/>
      <w:r w:rsidRPr="00506C7A">
        <w:rPr>
          <w:lang w:val="el-GR"/>
        </w:rPr>
        <w:t>/Ορθοπαθητικής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Αναζήτηση</w:t>
      </w:r>
      <w:proofErr w:type="spellEnd"/>
      <w:r w:rsidRPr="00506C7A">
        <w:t xml:space="preserve"> </w:t>
      </w:r>
      <w:proofErr w:type="spellStart"/>
      <w:r w:rsidRPr="00506C7A">
        <w:t>για</w:t>
      </w:r>
      <w:proofErr w:type="spellEnd"/>
      <w:r w:rsidRPr="00506C7A">
        <w:t xml:space="preserve"> </w:t>
      </w:r>
      <w:proofErr w:type="spellStart"/>
      <w:r w:rsidRPr="00506C7A">
        <w:t>το</w:t>
      </w:r>
      <w:proofErr w:type="spellEnd"/>
      <w:r w:rsidRPr="00506C7A">
        <w:t xml:space="preserve"> </w:t>
      </w:r>
      <w:proofErr w:type="spellStart"/>
      <w:r w:rsidRPr="00506C7A">
        <w:t>μαγικό</w:t>
      </w:r>
      <w:proofErr w:type="spellEnd"/>
      <w:r w:rsidRPr="00506C7A">
        <w:t xml:space="preserve"> </w:t>
      </w:r>
      <w:proofErr w:type="spellStart"/>
      <w:r w:rsidRPr="00506C7A">
        <w:t>πανθεραπευτικό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Τα</w:t>
      </w:r>
      <w:proofErr w:type="spellEnd"/>
      <w:r w:rsidRPr="00506C7A">
        <w:t xml:space="preserve"> </w:t>
      </w:r>
      <w:proofErr w:type="spellStart"/>
      <w:r w:rsidRPr="00506C7A">
        <w:t>πανταχού</w:t>
      </w:r>
      <w:proofErr w:type="spellEnd"/>
      <w:r w:rsidRPr="00506C7A">
        <w:t xml:space="preserve"> </w:t>
      </w:r>
      <w:proofErr w:type="spellStart"/>
      <w:r w:rsidRPr="00506C7A">
        <w:t>παρόντα</w:t>
      </w:r>
      <w:proofErr w:type="spellEnd"/>
      <w:r w:rsidRPr="00506C7A">
        <w:t xml:space="preserve"> </w:t>
      </w:r>
      <w:proofErr w:type="spellStart"/>
      <w:r w:rsidRPr="00506C7A">
        <w:t>μικρόβια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Φυσικοπαθητικός</w:t>
      </w:r>
      <w:proofErr w:type="spellEnd"/>
      <w:r w:rsidRPr="00506C7A">
        <w:t xml:space="preserve"> </w:t>
      </w:r>
      <w:proofErr w:type="spellStart"/>
      <w:r w:rsidRPr="00506C7A">
        <w:t>θεραπευτής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Βασικές</w:t>
      </w:r>
      <w:proofErr w:type="spellEnd"/>
      <w:r w:rsidRPr="00506C7A">
        <w:t xml:space="preserve"> </w:t>
      </w:r>
      <w:proofErr w:type="spellStart"/>
      <w:r w:rsidRPr="00506C7A">
        <w:t>Φυσικοπαθητικές</w:t>
      </w:r>
      <w:proofErr w:type="spellEnd"/>
      <w:r w:rsidRPr="00506C7A">
        <w:t xml:space="preserve"> </w:t>
      </w:r>
      <w:proofErr w:type="spellStart"/>
      <w:r w:rsidRPr="00506C7A">
        <w:t>Αρχές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r w:rsidRPr="00506C7A">
        <w:t xml:space="preserve">Η </w:t>
      </w:r>
      <w:proofErr w:type="spellStart"/>
      <w:r w:rsidRPr="00506C7A">
        <w:t>αρρώστια</w:t>
      </w:r>
      <w:proofErr w:type="spellEnd"/>
      <w:r w:rsidRPr="00506C7A">
        <w:t xml:space="preserve"> </w:t>
      </w:r>
      <w:proofErr w:type="spellStart"/>
      <w:r w:rsidRPr="00506C7A">
        <w:t>είναι</w:t>
      </w:r>
      <w:proofErr w:type="spellEnd"/>
      <w:r w:rsidRPr="00506C7A">
        <w:t xml:space="preserve"> </w:t>
      </w:r>
      <w:proofErr w:type="spellStart"/>
      <w:r w:rsidRPr="00506C7A">
        <w:t>Μια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Ορθόδοξη Ιατ</w:t>
      </w:r>
      <w:r>
        <w:rPr>
          <w:lang w:val="el-GR"/>
        </w:rPr>
        <w:t>ρική και Εναλλακτικές Θεραπείες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Η βασική Αρχή των Ιατρικών Σχολών</w:t>
      </w:r>
    </w:p>
    <w:p w:rsidR="0025221E" w:rsidRPr="00404695" w:rsidRDefault="0025221E" w:rsidP="00D1757E">
      <w:pPr>
        <w:numPr>
          <w:ilvl w:val="0"/>
          <w:numId w:val="25"/>
        </w:numPr>
        <w:rPr>
          <w:lang w:val="el-GR"/>
        </w:rPr>
      </w:pPr>
      <w:r>
        <w:rPr>
          <w:lang w:val="el-GR"/>
        </w:rPr>
        <w:t>Η Αρρώστια Θεραπεύει</w:t>
      </w:r>
      <w:r w:rsidRPr="00404695">
        <w:rPr>
          <w:lang w:val="el-GR"/>
        </w:rPr>
        <w:t xml:space="preserve"> την Αρρώστια</w:t>
      </w:r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Τα</w:t>
      </w:r>
      <w:proofErr w:type="spellEnd"/>
      <w:r w:rsidRPr="00506C7A">
        <w:t xml:space="preserve"> </w:t>
      </w:r>
      <w:proofErr w:type="spellStart"/>
      <w:r w:rsidRPr="00506C7A">
        <w:t>δύο</w:t>
      </w:r>
      <w:proofErr w:type="spellEnd"/>
      <w:r w:rsidRPr="00506C7A">
        <w:t xml:space="preserve"> </w:t>
      </w:r>
      <w:proofErr w:type="spellStart"/>
      <w:r w:rsidRPr="00506C7A">
        <w:t>θεραπευτικά</w:t>
      </w:r>
      <w:proofErr w:type="spellEnd"/>
      <w:r w:rsidRPr="00506C7A">
        <w:t xml:space="preserve"> </w:t>
      </w:r>
      <w:proofErr w:type="spellStart"/>
      <w:r w:rsidRPr="00506C7A">
        <w:t>συστήματα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r w:rsidRPr="00506C7A">
        <w:t xml:space="preserve">Η </w:t>
      </w:r>
      <w:proofErr w:type="spellStart"/>
      <w:r w:rsidRPr="00506C7A">
        <w:t>θεραπευτική</w:t>
      </w:r>
      <w:proofErr w:type="spellEnd"/>
      <w:r w:rsidRPr="00506C7A">
        <w:t xml:space="preserve"> </w:t>
      </w:r>
      <w:proofErr w:type="spellStart"/>
      <w:r w:rsidRPr="00506C7A">
        <w:t>δύναμη</w:t>
      </w:r>
      <w:proofErr w:type="spellEnd"/>
      <w:r w:rsidRPr="00506C7A">
        <w:t xml:space="preserve"> </w:t>
      </w:r>
      <w:proofErr w:type="spellStart"/>
      <w:r w:rsidRPr="00506C7A">
        <w:t>της</w:t>
      </w:r>
      <w:proofErr w:type="spellEnd"/>
      <w:r w:rsidRPr="00506C7A">
        <w:t xml:space="preserve"> </w:t>
      </w:r>
      <w:proofErr w:type="spellStart"/>
      <w:r w:rsidRPr="00506C7A">
        <w:t>Φύσης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Το</w:t>
      </w:r>
      <w:proofErr w:type="spellEnd"/>
      <w:r w:rsidRPr="00506C7A">
        <w:t xml:space="preserve"> </w:t>
      </w:r>
      <w:proofErr w:type="spellStart"/>
      <w:r w:rsidRPr="00506C7A">
        <w:t>αιτιολογικό</w:t>
      </w:r>
      <w:proofErr w:type="spellEnd"/>
      <w:r w:rsidRPr="00506C7A">
        <w:t xml:space="preserve"> </w:t>
      </w:r>
      <w:proofErr w:type="spellStart"/>
      <w:r w:rsidRPr="00506C7A">
        <w:t>της</w:t>
      </w:r>
      <w:proofErr w:type="spellEnd"/>
      <w:r w:rsidRPr="00506C7A">
        <w:t xml:space="preserve"> </w:t>
      </w:r>
      <w:proofErr w:type="spellStart"/>
      <w:r w:rsidRPr="00506C7A">
        <w:t>Ασθένειας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Το φάρμακο μας είναι τροφή μας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Τα κυριώτερ</w:t>
      </w:r>
      <w:r>
        <w:rPr>
          <w:lang w:val="el-GR"/>
        </w:rPr>
        <w:t>α θεραπευτικά μέσα αποτοξίνωσης</w:t>
      </w:r>
    </w:p>
    <w:p w:rsidR="0025221E" w:rsidRPr="00506C7A" w:rsidRDefault="0025221E" w:rsidP="00D1757E">
      <w:pPr>
        <w:numPr>
          <w:ilvl w:val="0"/>
          <w:numId w:val="25"/>
        </w:numPr>
      </w:pPr>
      <w:r w:rsidRPr="00506C7A">
        <w:t xml:space="preserve">Η </w:t>
      </w:r>
      <w:proofErr w:type="spellStart"/>
      <w:r w:rsidRPr="00506C7A">
        <w:t>κυριώτερη</w:t>
      </w:r>
      <w:proofErr w:type="spellEnd"/>
      <w:r w:rsidRPr="00506C7A">
        <w:t xml:space="preserve"> </w:t>
      </w:r>
      <w:proofErr w:type="spellStart"/>
      <w:r w:rsidRPr="00506C7A">
        <w:t>πηγή</w:t>
      </w:r>
      <w:proofErr w:type="spellEnd"/>
      <w:r w:rsidRPr="00506C7A">
        <w:t xml:space="preserve"> </w:t>
      </w:r>
      <w:proofErr w:type="spellStart"/>
      <w:r w:rsidRPr="00506C7A">
        <w:t>της</w:t>
      </w:r>
      <w:proofErr w:type="spellEnd"/>
      <w:r w:rsidRPr="00506C7A">
        <w:t xml:space="preserve"> </w:t>
      </w:r>
      <w:proofErr w:type="spellStart"/>
      <w:r w:rsidRPr="00506C7A">
        <w:t>Τοξίνωσης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Αποτοξίνωση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Αν</w:t>
      </w:r>
      <w:r>
        <w:t>τιτροφές</w:t>
      </w:r>
      <w:proofErr w:type="spellEnd"/>
      <w:r>
        <w:t xml:space="preserve"> –</w:t>
      </w:r>
      <w:proofErr w:type="spellStart"/>
      <w:r>
        <w:t>Αντιφυσιολογικός</w:t>
      </w:r>
      <w:proofErr w:type="spellEnd"/>
      <w:r>
        <w:t xml:space="preserve"> </w:t>
      </w:r>
      <w:proofErr w:type="spellStart"/>
      <w:r>
        <w:t>όρος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proofErr w:type="spellStart"/>
      <w:r w:rsidRPr="00506C7A">
        <w:t>Καταστροφ</w:t>
      </w:r>
      <w:r>
        <w:t>ή</w:t>
      </w:r>
      <w:proofErr w:type="spellEnd"/>
      <w:r>
        <w:t xml:space="preserve"> </w:t>
      </w:r>
      <w:proofErr w:type="spellStart"/>
      <w:r>
        <w:t>του</w:t>
      </w:r>
      <w:proofErr w:type="spellEnd"/>
      <w:r>
        <w:t xml:space="preserve"> </w:t>
      </w:r>
      <w:proofErr w:type="spellStart"/>
      <w:r>
        <w:t>Ανοσοποιητικού</w:t>
      </w:r>
      <w:proofErr w:type="spellEnd"/>
      <w:r>
        <w:t xml:space="preserve"> </w:t>
      </w:r>
      <w:proofErr w:type="spellStart"/>
      <w:r>
        <w:t>συστήματος</w:t>
      </w:r>
      <w:proofErr w:type="spellEnd"/>
    </w:p>
    <w:p w:rsidR="0025221E" w:rsidRPr="00506C7A" w:rsidRDefault="0025221E" w:rsidP="00D1757E">
      <w:pPr>
        <w:numPr>
          <w:ilvl w:val="0"/>
          <w:numId w:val="25"/>
        </w:numPr>
      </w:pPr>
      <w:r w:rsidRPr="00506C7A">
        <w:rPr>
          <w:lang w:val="el-GR"/>
        </w:rPr>
        <w:t>Φυσικοπαθητικ</w:t>
      </w:r>
      <w:r>
        <w:rPr>
          <w:lang w:val="el-GR"/>
        </w:rPr>
        <w:t>ή</w:t>
      </w:r>
      <w:r w:rsidRPr="00506C7A">
        <w:rPr>
          <w:lang w:val="el-GR"/>
        </w:rPr>
        <w:t xml:space="preserve"> διάγνωση</w:t>
      </w:r>
    </w:p>
    <w:p w:rsidR="0025221E" w:rsidRPr="00506C7A" w:rsidRDefault="0025221E" w:rsidP="00D1757E">
      <w:pPr>
        <w:numPr>
          <w:ilvl w:val="0"/>
          <w:numId w:val="25"/>
        </w:numPr>
      </w:pPr>
      <w:r w:rsidRPr="00506C7A">
        <w:rPr>
          <w:lang w:val="el-GR"/>
        </w:rPr>
        <w:t>Κινέζικη παραδοσιακή ιατρική</w:t>
      </w:r>
    </w:p>
    <w:p w:rsidR="0025221E" w:rsidRPr="00506C7A" w:rsidRDefault="0025221E" w:rsidP="00D1757E">
      <w:pPr>
        <w:rPr>
          <w:b/>
          <w:color w:val="FF0000"/>
          <w:lang w:val="el-GR"/>
        </w:rPr>
      </w:pPr>
    </w:p>
    <w:p w:rsidR="0025221E" w:rsidRPr="00404695" w:rsidRDefault="0025221E" w:rsidP="00605070">
      <w:pPr>
        <w:rPr>
          <w:b/>
          <w:lang w:val="el-GR"/>
        </w:rPr>
      </w:pPr>
      <w:r w:rsidRPr="00404695">
        <w:rPr>
          <w:b/>
          <w:bCs/>
        </w:rPr>
        <w:t xml:space="preserve"> </w:t>
      </w:r>
      <w:r w:rsidRPr="00404695">
        <w:rPr>
          <w:b/>
          <w:bCs/>
          <w:lang w:val="el-GR"/>
        </w:rPr>
        <w:t>Ενότητα (4)</w:t>
      </w:r>
      <w:r w:rsidRPr="00404695">
        <w:rPr>
          <w:b/>
        </w:rPr>
        <w:tab/>
      </w:r>
    </w:p>
    <w:p w:rsidR="0025221E" w:rsidRPr="00404695" w:rsidRDefault="0025221E" w:rsidP="00D1757E">
      <w:pPr>
        <w:rPr>
          <w:b/>
          <w:color w:val="C00000"/>
          <w:lang w:val="en-US"/>
        </w:rPr>
      </w:pPr>
      <w:proofErr w:type="spellStart"/>
      <w:r w:rsidRPr="00404695">
        <w:rPr>
          <w:b/>
          <w:color w:val="C00000"/>
        </w:rPr>
        <w:t>Φυσική</w:t>
      </w:r>
      <w:proofErr w:type="spellEnd"/>
      <w:r w:rsidRPr="00404695">
        <w:rPr>
          <w:b/>
          <w:color w:val="C00000"/>
        </w:rPr>
        <w:t xml:space="preserve"> </w:t>
      </w:r>
      <w:proofErr w:type="spellStart"/>
      <w:r w:rsidRPr="00404695">
        <w:rPr>
          <w:b/>
          <w:color w:val="C00000"/>
        </w:rPr>
        <w:t>Διατροφολογία</w:t>
      </w:r>
      <w:proofErr w:type="spellEnd"/>
      <w:r w:rsidRPr="00404695">
        <w:rPr>
          <w:b/>
          <w:color w:val="C00000"/>
        </w:rPr>
        <w:t xml:space="preserve"> </w:t>
      </w:r>
    </w:p>
    <w:p w:rsidR="0025221E" w:rsidRPr="00506C7A" w:rsidRDefault="0025221E" w:rsidP="00D1757E">
      <w:pPr>
        <w:rPr>
          <w:color w:val="008080"/>
        </w:rPr>
      </w:pPr>
    </w:p>
    <w:p w:rsidR="0025221E" w:rsidRPr="00506C7A" w:rsidRDefault="0025221E" w:rsidP="00D1757E">
      <w:pPr>
        <w:numPr>
          <w:ilvl w:val="0"/>
          <w:numId w:val="25"/>
        </w:numPr>
        <w:rPr>
          <w:rStyle w:val="longtext1"/>
          <w:rFonts w:cs="Arial"/>
          <w:sz w:val="24"/>
          <w:szCs w:val="24"/>
        </w:rPr>
      </w:pPr>
      <w:r w:rsidRPr="00506C7A">
        <w:rPr>
          <w:rStyle w:val="longtext1"/>
          <w:rFonts w:cs="Arial"/>
          <w:sz w:val="24"/>
          <w:szCs w:val="24"/>
          <w:shd w:val="clear" w:color="auto" w:fill="FFFFFF"/>
        </w:rPr>
        <w:lastRenderedPageBreak/>
        <w:t xml:space="preserve"> </w:t>
      </w:r>
      <w:proofErr w:type="spellStart"/>
      <w:r w:rsidRPr="00506C7A">
        <w:rPr>
          <w:rStyle w:val="longtext1"/>
          <w:rFonts w:cs="Arial"/>
          <w:sz w:val="24"/>
          <w:szCs w:val="24"/>
          <w:shd w:val="clear" w:color="auto" w:fill="FFFFFF"/>
        </w:rPr>
        <w:t>Εισαγωγική</w:t>
      </w:r>
      <w:proofErr w:type="spellEnd"/>
      <w:r w:rsidRPr="00506C7A">
        <w:rPr>
          <w:rStyle w:val="longtext1"/>
          <w:rFonts w:cs="Arial"/>
          <w:sz w:val="24"/>
          <w:szCs w:val="24"/>
          <w:shd w:val="clear" w:color="auto" w:fill="FFFFFF"/>
        </w:rPr>
        <w:t xml:space="preserve"> </w:t>
      </w:r>
      <w:proofErr w:type="spellStart"/>
      <w:r w:rsidRPr="00506C7A">
        <w:rPr>
          <w:rStyle w:val="longtext1"/>
          <w:rFonts w:cs="Arial"/>
          <w:sz w:val="24"/>
          <w:szCs w:val="24"/>
          <w:shd w:val="clear" w:color="auto" w:fill="FFFFFF"/>
        </w:rPr>
        <w:t>Διάλεξη</w:t>
      </w:r>
      <w:proofErr w:type="spellEnd"/>
      <w:r w:rsidRPr="00506C7A">
        <w:rPr>
          <w:rStyle w:val="longtext1"/>
          <w:rFonts w:cs="Arial"/>
          <w:sz w:val="24"/>
          <w:szCs w:val="24"/>
          <w:shd w:val="clear" w:color="auto" w:fill="FFFFFF"/>
        </w:rPr>
        <w:t xml:space="preserve"> 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Ορθομοριακή και Συμβατική Καθιερωμένη Ιατρική 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Αιτιολογία της Διατροφοπαθολογίας 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Αρχές της Φυσικοπαθητικής Διατροφολογίας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Χρήση Ορθών Μορίων &amp; Τοξικολογία, Δοσολογία 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Πρωτεϊνες, Λίπη, Υδατάνθρακες 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Οι Μικροθρεπτικές Ουσίες,Β</w:t>
      </w:r>
      <w:r>
        <w:rPr>
          <w:lang w:val="el-GR"/>
        </w:rPr>
        <w:t>ιταμίνες, Μέταλλα, Ιχνοστοιχεία</w:t>
      </w:r>
    </w:p>
    <w:p w:rsidR="0025221E" w:rsidRPr="00404695" w:rsidRDefault="0025221E" w:rsidP="00404695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Φυτοθρεπτικά, Αντιτρ</w:t>
      </w:r>
      <w:r>
        <w:rPr>
          <w:lang w:val="el-GR"/>
        </w:rPr>
        <w:t>οφολογία &amp; Ελεύθεροι Οξειδωτικοί Πα</w:t>
      </w:r>
      <w:r w:rsidRPr="00506C7A">
        <w:rPr>
          <w:lang w:val="el-GR"/>
        </w:rPr>
        <w:t>ράγοντες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>Δ</w:t>
      </w:r>
      <w:r>
        <w:rPr>
          <w:lang w:val="el-GR"/>
        </w:rPr>
        <w:t xml:space="preserve">ιατροφή, </w:t>
      </w:r>
      <w:r w:rsidRPr="00506C7A">
        <w:rPr>
          <w:lang w:val="el-GR"/>
        </w:rPr>
        <w:t>άσκηση και Αθλητισμός</w:t>
      </w:r>
    </w:p>
    <w:p w:rsidR="0025221E" w:rsidRPr="00506C7A" w:rsidRDefault="0025221E" w:rsidP="00D1757E">
      <w:pPr>
        <w:numPr>
          <w:ilvl w:val="0"/>
          <w:numId w:val="25"/>
        </w:numPr>
        <w:rPr>
          <w:lang w:val="el-GR"/>
        </w:rPr>
      </w:pPr>
      <w:r w:rsidRPr="00506C7A">
        <w:rPr>
          <w:lang w:val="el-GR"/>
        </w:rPr>
        <w:t xml:space="preserve">Παθήσεις και Ορθομοριακή Θεραπευτική </w:t>
      </w:r>
    </w:p>
    <w:p w:rsidR="0025221E" w:rsidRPr="00404695" w:rsidRDefault="0025221E" w:rsidP="00D1757E">
      <w:pPr>
        <w:numPr>
          <w:ilvl w:val="0"/>
          <w:numId w:val="25"/>
        </w:numPr>
        <w:rPr>
          <w:sz w:val="28"/>
          <w:szCs w:val="28"/>
          <w:lang w:val="el-GR"/>
        </w:rPr>
      </w:pPr>
      <w:r w:rsidRPr="00404695">
        <w:rPr>
          <w:lang w:val="el-GR"/>
        </w:rPr>
        <w:t>Ορθομοριακή Θεωρία της Γενετικής της Παθογένεσης και του Γήρατος</w:t>
      </w:r>
      <w:r>
        <w:rPr>
          <w:lang w:val="el-GR"/>
        </w:rPr>
        <w:t xml:space="preserve"> </w:t>
      </w:r>
    </w:p>
    <w:p w:rsidR="0025221E" w:rsidRPr="00404695" w:rsidRDefault="0025221E" w:rsidP="00D1757E">
      <w:pPr>
        <w:numPr>
          <w:ilvl w:val="0"/>
          <w:numId w:val="25"/>
        </w:numPr>
        <w:rPr>
          <w:sz w:val="28"/>
          <w:szCs w:val="28"/>
          <w:lang w:val="el-GR"/>
        </w:rPr>
      </w:pPr>
      <w:r w:rsidRPr="00404695">
        <w:rPr>
          <w:szCs w:val="28"/>
          <w:lang w:val="el-GR"/>
        </w:rPr>
        <w:t xml:space="preserve">Πρακτικές Γνώσεις </w:t>
      </w:r>
      <w:r>
        <w:rPr>
          <w:szCs w:val="28"/>
          <w:lang w:val="el-GR"/>
        </w:rPr>
        <w:t>Φ</w:t>
      </w:r>
      <w:r w:rsidRPr="00404695">
        <w:rPr>
          <w:szCs w:val="28"/>
          <w:lang w:val="el-GR"/>
        </w:rPr>
        <w:t>υσικοπαθητικής Διατροφολογίας</w:t>
      </w:r>
    </w:p>
    <w:p w:rsidR="0025221E" w:rsidRPr="000929A2" w:rsidRDefault="0025221E" w:rsidP="008D768C">
      <w:pPr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</w:t>
      </w:r>
      <w:r>
        <w:rPr>
          <w:b/>
          <w:bCs/>
          <w:lang w:val="el-GR"/>
        </w:rPr>
        <w:t xml:space="preserve"> </w:t>
      </w:r>
      <w:r w:rsidRPr="000929A2">
        <w:rPr>
          <w:b/>
          <w:bCs/>
          <w:lang w:val="el-GR"/>
        </w:rPr>
        <w:t>(5)</w:t>
      </w:r>
    </w:p>
    <w:p w:rsidR="0025221E" w:rsidRPr="000929A2" w:rsidRDefault="0025221E" w:rsidP="000929A2">
      <w:pPr>
        <w:pStyle w:val="ListParagraph"/>
        <w:numPr>
          <w:ilvl w:val="0"/>
          <w:numId w:val="27"/>
        </w:numPr>
        <w:rPr>
          <w:bCs/>
          <w:lang w:val="el-GR"/>
        </w:rPr>
      </w:pPr>
      <w:r w:rsidRPr="000929A2">
        <w:rPr>
          <w:bCs/>
          <w:lang w:val="el-GR"/>
        </w:rPr>
        <w:t>Εισαγωγή στη Ορθοπαθητική διευθέτηση και μάλαξη</w:t>
      </w:r>
    </w:p>
    <w:p w:rsidR="0025221E" w:rsidRPr="00506C7A" w:rsidRDefault="0025221E" w:rsidP="00ED498F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Αίσθηση</w:t>
      </w:r>
    </w:p>
    <w:p w:rsidR="0025221E" w:rsidRPr="00506C7A" w:rsidRDefault="0025221E" w:rsidP="00AC3785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Εισαγωγή στην κίνηση και αντανακλαστικά</w:t>
      </w:r>
    </w:p>
    <w:p w:rsidR="0025221E" w:rsidRPr="00506C7A" w:rsidRDefault="0025221E" w:rsidP="00ED498F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Εκούσια κίνηση</w:t>
      </w:r>
    </w:p>
    <w:p w:rsidR="0025221E" w:rsidRPr="00506C7A" w:rsidRDefault="0025221E" w:rsidP="00ED498F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Συνδετικός ιστός</w:t>
      </w:r>
    </w:p>
    <w:p w:rsidR="0025221E" w:rsidRPr="00506C7A" w:rsidRDefault="0025221E" w:rsidP="00ED498F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Δέρμα</w:t>
      </w:r>
    </w:p>
    <w:p w:rsidR="0025221E" w:rsidRPr="00506C7A" w:rsidRDefault="0025221E" w:rsidP="00ED498F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Προσαρμογές των συστημάτων</w:t>
      </w:r>
    </w:p>
    <w:p w:rsidR="0025221E" w:rsidRPr="00506C7A" w:rsidRDefault="0025221E" w:rsidP="008D768C">
      <w:pPr>
        <w:numPr>
          <w:ilvl w:val="0"/>
          <w:numId w:val="1"/>
        </w:numPr>
        <w:rPr>
          <w:bCs/>
          <w:lang w:val="el-GR"/>
        </w:rPr>
      </w:pPr>
      <w:r w:rsidRPr="00506C7A">
        <w:rPr>
          <w:bCs/>
          <w:lang w:val="el-GR"/>
        </w:rPr>
        <w:t>Πόνος</w:t>
      </w:r>
    </w:p>
    <w:p w:rsidR="0025221E" w:rsidRPr="000929A2" w:rsidRDefault="0025221E" w:rsidP="008D768C">
      <w:pPr>
        <w:ind w:left="720"/>
        <w:rPr>
          <w:b/>
          <w:bCs/>
          <w:lang w:val="el-GR"/>
        </w:rPr>
      </w:pPr>
    </w:p>
    <w:p w:rsidR="0025221E" w:rsidRPr="000929A2" w:rsidRDefault="0025221E" w:rsidP="008D768C">
      <w:pPr>
        <w:tabs>
          <w:tab w:val="left" w:pos="0"/>
        </w:tabs>
        <w:ind w:left="720" w:hanging="720"/>
        <w:rPr>
          <w:b/>
          <w:bCs/>
          <w:lang w:val="el-GR"/>
        </w:rPr>
      </w:pPr>
      <w:r w:rsidRPr="000929A2">
        <w:rPr>
          <w:b/>
          <w:bCs/>
          <w:lang w:val="el-GR"/>
        </w:rPr>
        <w:t xml:space="preserve">Ενότητα (6) </w:t>
      </w:r>
    </w:p>
    <w:p w:rsidR="0025221E" w:rsidRPr="00506C7A" w:rsidRDefault="0025221E" w:rsidP="000342F9">
      <w:pPr>
        <w:pStyle w:val="ListParagraph"/>
        <w:numPr>
          <w:ilvl w:val="0"/>
          <w:numId w:val="26"/>
        </w:numPr>
        <w:tabs>
          <w:tab w:val="left" w:pos="0"/>
        </w:tabs>
        <w:rPr>
          <w:bCs/>
          <w:lang w:val="el-GR"/>
        </w:rPr>
      </w:pPr>
      <w:r w:rsidRPr="00506C7A">
        <w:rPr>
          <w:bCs/>
          <w:lang w:val="el-GR"/>
        </w:rPr>
        <w:t>Θεραπευτική σχέση</w:t>
      </w:r>
    </w:p>
    <w:p w:rsidR="0025221E" w:rsidRPr="00506C7A" w:rsidRDefault="0025221E" w:rsidP="00ED498F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Γενικές αρχές ψηλάφησης</w:t>
      </w:r>
    </w:p>
    <w:p w:rsidR="0025221E" w:rsidRPr="00506C7A" w:rsidRDefault="0025221E" w:rsidP="00ED498F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Κωδικοποίηση των χειρισμών</w:t>
      </w:r>
    </w:p>
    <w:p w:rsidR="0025221E" w:rsidRPr="00506C7A" w:rsidRDefault="0025221E" w:rsidP="00ED498F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Παράμετροι εφαρμογής</w:t>
      </w:r>
    </w:p>
    <w:p w:rsidR="0025221E" w:rsidRPr="00506C7A" w:rsidRDefault="0025221E" w:rsidP="00ED498F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Αποτελέσματα εφαρμογής της μάλαξης</w:t>
      </w:r>
    </w:p>
    <w:p w:rsidR="0025221E" w:rsidRPr="00506C7A" w:rsidRDefault="0025221E" w:rsidP="00AC3785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Η μάλαξη &amp; δομική διευθέτηση στο κυκλοφοριακό</w:t>
      </w:r>
    </w:p>
    <w:p w:rsidR="0025221E" w:rsidRPr="00506C7A" w:rsidRDefault="0025221E" w:rsidP="00ED498F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Λεμφική &amp; δομική διευθέτηση παροχέτευση</w:t>
      </w:r>
    </w:p>
    <w:p w:rsidR="0025221E" w:rsidRPr="00506C7A" w:rsidRDefault="0025221E" w:rsidP="00ED498F">
      <w:pPr>
        <w:numPr>
          <w:ilvl w:val="0"/>
          <w:numId w:val="2"/>
        </w:numPr>
        <w:rPr>
          <w:bCs/>
          <w:lang w:val="el-GR"/>
        </w:rPr>
      </w:pPr>
      <w:r w:rsidRPr="00506C7A">
        <w:rPr>
          <w:bCs/>
          <w:lang w:val="el-GR"/>
        </w:rPr>
        <w:t>Η μάλαξη &amp; δομική διευθέτηση στον αθλητισμό</w:t>
      </w:r>
    </w:p>
    <w:p w:rsidR="0025221E" w:rsidRPr="00506C7A" w:rsidRDefault="0025221E" w:rsidP="00ED498F">
      <w:pPr>
        <w:numPr>
          <w:ilvl w:val="0"/>
          <w:numId w:val="3"/>
        </w:numPr>
        <w:rPr>
          <w:bCs/>
          <w:color w:val="000000"/>
          <w:lang w:val="el-GR"/>
        </w:rPr>
      </w:pPr>
      <w:r w:rsidRPr="00506C7A">
        <w:rPr>
          <w:bCs/>
          <w:color w:val="000000"/>
          <w:lang w:val="el-GR"/>
        </w:rPr>
        <w:t xml:space="preserve">Ειδικές μέθοδοι </w:t>
      </w:r>
      <w:r w:rsidRPr="00506C7A">
        <w:rPr>
          <w:bCs/>
          <w:lang w:val="el-GR"/>
        </w:rPr>
        <w:t>&amp; δομικής διευθέτησης και μάλαξης</w:t>
      </w:r>
    </w:p>
    <w:p w:rsidR="0025221E" w:rsidRPr="00506C7A" w:rsidRDefault="0025221E" w:rsidP="00ED498F">
      <w:pPr>
        <w:numPr>
          <w:ilvl w:val="0"/>
          <w:numId w:val="3"/>
        </w:numPr>
        <w:rPr>
          <w:bCs/>
          <w:lang w:val="el-GR"/>
        </w:rPr>
      </w:pPr>
      <w:r w:rsidRPr="00506C7A">
        <w:rPr>
          <w:bCs/>
          <w:lang w:val="el-GR"/>
        </w:rPr>
        <w:t xml:space="preserve">Τεχνική </w:t>
      </w:r>
      <w:proofErr w:type="spellStart"/>
      <w:r w:rsidRPr="00506C7A">
        <w:rPr>
          <w:bCs/>
          <w:lang w:val="en-US"/>
        </w:rPr>
        <w:t>Wetterwald</w:t>
      </w:r>
      <w:proofErr w:type="spellEnd"/>
    </w:p>
    <w:p w:rsidR="0025221E" w:rsidRPr="00506C7A" w:rsidRDefault="0025221E" w:rsidP="00AC3785">
      <w:pPr>
        <w:numPr>
          <w:ilvl w:val="0"/>
          <w:numId w:val="3"/>
        </w:numPr>
        <w:rPr>
          <w:bCs/>
          <w:lang w:val="el-GR"/>
        </w:rPr>
      </w:pPr>
      <w:r w:rsidRPr="00506C7A">
        <w:rPr>
          <w:bCs/>
          <w:lang w:val="el-GR"/>
        </w:rPr>
        <w:t>Δερματικοί Χειρισμοί</w:t>
      </w:r>
    </w:p>
    <w:p w:rsidR="0025221E" w:rsidRPr="00506C7A" w:rsidRDefault="0025221E" w:rsidP="000342F9">
      <w:pPr>
        <w:ind w:left="720"/>
        <w:rPr>
          <w:bCs/>
          <w:lang w:val="el-GR"/>
        </w:rPr>
      </w:pPr>
    </w:p>
    <w:p w:rsidR="0025221E" w:rsidRPr="000929A2" w:rsidRDefault="0025221E" w:rsidP="00AC3785">
      <w:pPr>
        <w:ind w:left="90"/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 (7)</w:t>
      </w:r>
    </w:p>
    <w:p w:rsidR="0025221E" w:rsidRPr="00506C7A" w:rsidRDefault="0025221E" w:rsidP="00ED498F">
      <w:pPr>
        <w:numPr>
          <w:ilvl w:val="0"/>
          <w:numId w:val="3"/>
        </w:numPr>
        <w:rPr>
          <w:bCs/>
          <w:lang w:val="el-GR"/>
        </w:rPr>
      </w:pPr>
      <w:r w:rsidRPr="00506C7A">
        <w:rPr>
          <w:bCs/>
          <w:lang w:val="el-GR"/>
        </w:rPr>
        <w:t>Βαθιά εγκάρσια μάλαξη</w:t>
      </w:r>
    </w:p>
    <w:p w:rsidR="0025221E" w:rsidRPr="00506C7A" w:rsidRDefault="0025221E" w:rsidP="00ED498F">
      <w:pPr>
        <w:numPr>
          <w:ilvl w:val="0"/>
          <w:numId w:val="3"/>
        </w:numPr>
        <w:rPr>
          <w:bCs/>
          <w:lang w:val="el-GR"/>
        </w:rPr>
      </w:pPr>
      <w:r w:rsidRPr="00506C7A">
        <w:rPr>
          <w:bCs/>
          <w:lang w:val="el-GR"/>
        </w:rPr>
        <w:t>Αγωγή από το περιόστεο και μάλαξη του παχέος εντέρου</w:t>
      </w:r>
    </w:p>
    <w:p w:rsidR="0025221E" w:rsidRPr="00506C7A" w:rsidRDefault="0025221E" w:rsidP="00ED498F">
      <w:pPr>
        <w:numPr>
          <w:ilvl w:val="0"/>
          <w:numId w:val="3"/>
        </w:numPr>
        <w:rPr>
          <w:bCs/>
          <w:lang w:val="el-GR"/>
        </w:rPr>
      </w:pPr>
      <w:r w:rsidRPr="00506C7A">
        <w:rPr>
          <w:bCs/>
          <w:lang w:val="el-GR"/>
        </w:rPr>
        <w:t xml:space="preserve">Μέθοδος </w:t>
      </w:r>
      <w:r w:rsidRPr="00506C7A">
        <w:rPr>
          <w:bCs/>
          <w:lang w:val="en-US"/>
        </w:rPr>
        <w:t>Rolf</w:t>
      </w:r>
    </w:p>
    <w:p w:rsidR="0025221E" w:rsidRPr="000929A2" w:rsidRDefault="0025221E" w:rsidP="007B77A9">
      <w:pPr>
        <w:numPr>
          <w:ilvl w:val="0"/>
          <w:numId w:val="3"/>
        </w:numPr>
        <w:rPr>
          <w:bCs/>
          <w:lang w:val="el-GR"/>
        </w:rPr>
      </w:pPr>
      <w:r w:rsidRPr="000929A2">
        <w:rPr>
          <w:bCs/>
          <w:lang w:val="el-GR"/>
        </w:rPr>
        <w:t>Τεχνικοί χειρισμοί επι της σπονδυλικής στήλης</w:t>
      </w:r>
    </w:p>
    <w:p w:rsidR="0025221E" w:rsidRPr="000929A2" w:rsidRDefault="0025221E" w:rsidP="00ED498F">
      <w:pPr>
        <w:numPr>
          <w:ilvl w:val="0"/>
          <w:numId w:val="3"/>
        </w:numPr>
        <w:rPr>
          <w:bCs/>
          <w:lang w:val="el-GR"/>
        </w:rPr>
      </w:pPr>
      <w:r w:rsidRPr="000929A2">
        <w:rPr>
          <w:bCs/>
          <w:lang w:val="el-GR"/>
        </w:rPr>
        <w:t>Θεραπευτικά σχήματα</w:t>
      </w:r>
    </w:p>
    <w:p w:rsidR="0025221E" w:rsidRPr="000929A2" w:rsidRDefault="0025221E" w:rsidP="00ED498F">
      <w:pPr>
        <w:numPr>
          <w:ilvl w:val="0"/>
          <w:numId w:val="3"/>
        </w:numPr>
        <w:rPr>
          <w:bCs/>
          <w:lang w:val="el-GR"/>
        </w:rPr>
      </w:pPr>
      <w:r w:rsidRPr="000929A2">
        <w:rPr>
          <w:bCs/>
          <w:lang w:val="el-GR"/>
        </w:rPr>
        <w:t>Εξέταση Θεωρία και πρακτικής</w:t>
      </w:r>
    </w:p>
    <w:p w:rsidR="0025221E" w:rsidRPr="000929A2" w:rsidRDefault="0025221E" w:rsidP="003462C4">
      <w:pPr>
        <w:ind w:left="90"/>
        <w:rPr>
          <w:b/>
          <w:bCs/>
          <w:color w:val="FF0000"/>
          <w:lang w:val="el-GR"/>
        </w:rPr>
      </w:pPr>
    </w:p>
    <w:p w:rsidR="0025221E" w:rsidRPr="000929A2" w:rsidRDefault="0025221E" w:rsidP="003462C4">
      <w:pPr>
        <w:ind w:left="90"/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  (8)</w:t>
      </w:r>
    </w:p>
    <w:p w:rsidR="0025221E" w:rsidRPr="00506C7A" w:rsidRDefault="0025221E" w:rsidP="00ED498F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διευθέτιση αυχενικής περιοχής</w:t>
      </w:r>
    </w:p>
    <w:p w:rsidR="0025221E" w:rsidRPr="00506C7A" w:rsidRDefault="0025221E" w:rsidP="00ED498F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</w:t>
      </w:r>
      <w:r>
        <w:rPr>
          <w:bCs/>
          <w:lang w:val="el-GR"/>
        </w:rPr>
        <w:t xml:space="preserve"> </w:t>
      </w:r>
      <w:r w:rsidRPr="00506C7A">
        <w:rPr>
          <w:bCs/>
          <w:lang w:val="el-GR"/>
        </w:rPr>
        <w:t>&amp; διευθέτηση της ράχης</w:t>
      </w:r>
    </w:p>
    <w:p w:rsidR="0025221E" w:rsidRPr="00506C7A" w:rsidRDefault="0025221E" w:rsidP="001D3087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της προσθιο-πλάγιας θωρακικής περιοχής</w:t>
      </w:r>
    </w:p>
    <w:p w:rsidR="0025221E" w:rsidRPr="00506C7A" w:rsidRDefault="0025221E" w:rsidP="00DE687A">
      <w:pPr>
        <w:ind w:left="720"/>
        <w:rPr>
          <w:bCs/>
          <w:lang w:val="el-GR"/>
        </w:rPr>
      </w:pPr>
    </w:p>
    <w:p w:rsidR="0025221E" w:rsidRPr="000929A2" w:rsidRDefault="0025221E" w:rsidP="003462C4">
      <w:pPr>
        <w:ind w:left="90"/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 (9)</w:t>
      </w:r>
    </w:p>
    <w:p w:rsidR="0025221E" w:rsidRPr="00506C7A" w:rsidRDefault="0025221E" w:rsidP="001D3087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διευθέτηση της οσφυϊκής ζώνης</w:t>
      </w:r>
    </w:p>
    <w:p w:rsidR="0025221E" w:rsidRPr="00506C7A" w:rsidRDefault="0025221E" w:rsidP="00ED498F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διευθέτηση της ζώνης της Λεκάνης</w:t>
      </w:r>
    </w:p>
    <w:p w:rsidR="0025221E" w:rsidRPr="00506C7A" w:rsidRDefault="0025221E" w:rsidP="001D3087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διευθέτηση της κοιλιακής χώρας</w:t>
      </w:r>
    </w:p>
    <w:p w:rsidR="0025221E" w:rsidRPr="00506C7A" w:rsidRDefault="0025221E" w:rsidP="003462C4">
      <w:pPr>
        <w:rPr>
          <w:bCs/>
          <w:color w:val="FF0000"/>
          <w:lang w:val="el-GR"/>
        </w:rPr>
      </w:pPr>
    </w:p>
    <w:p w:rsidR="0025221E" w:rsidRPr="000929A2" w:rsidRDefault="0025221E" w:rsidP="003462C4">
      <w:pPr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 (10)</w:t>
      </w:r>
    </w:p>
    <w:p w:rsidR="0025221E" w:rsidRPr="00506C7A" w:rsidRDefault="0025221E" w:rsidP="001D3087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διευθέτηση του προσώπου και του τριχωτού κεφαλής</w:t>
      </w:r>
    </w:p>
    <w:p w:rsidR="0025221E" w:rsidRPr="00506C7A" w:rsidRDefault="0025221E" w:rsidP="00ED498F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διευθέτηση του άνω άκρου</w:t>
      </w:r>
    </w:p>
    <w:p w:rsidR="0025221E" w:rsidRPr="00506C7A" w:rsidRDefault="0025221E" w:rsidP="00DA2408">
      <w:pPr>
        <w:numPr>
          <w:ilvl w:val="0"/>
          <w:numId w:val="4"/>
        </w:numPr>
        <w:rPr>
          <w:bCs/>
          <w:lang w:val="el-GR"/>
        </w:rPr>
      </w:pPr>
      <w:r w:rsidRPr="00506C7A">
        <w:rPr>
          <w:bCs/>
          <w:lang w:val="el-GR"/>
        </w:rPr>
        <w:t>Μάλαξη &amp; διευθέτηση του κάτω άκρου</w:t>
      </w:r>
    </w:p>
    <w:p w:rsidR="0025221E" w:rsidRPr="00506C7A" w:rsidRDefault="0025221E" w:rsidP="00DA2408">
      <w:pPr>
        <w:ind w:left="720"/>
        <w:rPr>
          <w:bCs/>
          <w:lang w:val="el-GR"/>
        </w:rPr>
      </w:pPr>
    </w:p>
    <w:p w:rsidR="0025221E" w:rsidRPr="00506C7A" w:rsidRDefault="0025221E" w:rsidP="00DA2408">
      <w:pPr>
        <w:ind w:left="720" w:hanging="720"/>
        <w:rPr>
          <w:bCs/>
          <w:color w:val="FF0000"/>
          <w:lang w:val="el-GR"/>
        </w:rPr>
      </w:pPr>
    </w:p>
    <w:p w:rsidR="0025221E" w:rsidRPr="000929A2" w:rsidRDefault="0025221E" w:rsidP="00DA2408">
      <w:pPr>
        <w:ind w:left="720" w:hanging="720"/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 (11)</w:t>
      </w:r>
    </w:p>
    <w:p w:rsidR="0025221E" w:rsidRPr="000929A2" w:rsidRDefault="0025221E" w:rsidP="000929A2">
      <w:pPr>
        <w:pStyle w:val="ListParagraph"/>
        <w:numPr>
          <w:ilvl w:val="0"/>
          <w:numId w:val="26"/>
        </w:numPr>
        <w:rPr>
          <w:bCs/>
          <w:lang w:val="el-GR"/>
        </w:rPr>
      </w:pPr>
      <w:r w:rsidRPr="000929A2">
        <w:rPr>
          <w:bCs/>
          <w:lang w:val="el-GR"/>
        </w:rPr>
        <w:t>Μυοπεριτονικό Σύνδρομο</w:t>
      </w:r>
    </w:p>
    <w:p w:rsidR="0025221E" w:rsidRPr="000929A2" w:rsidRDefault="0025221E" w:rsidP="000929A2">
      <w:pPr>
        <w:pStyle w:val="ListParagraph"/>
        <w:numPr>
          <w:ilvl w:val="0"/>
          <w:numId w:val="26"/>
        </w:numPr>
        <w:rPr>
          <w:bCs/>
          <w:lang w:val="el-GR"/>
        </w:rPr>
      </w:pPr>
      <w:r w:rsidRPr="000929A2">
        <w:rPr>
          <w:bCs/>
          <w:lang w:val="el-GR"/>
        </w:rPr>
        <w:t>Εισαγωγή</w:t>
      </w:r>
    </w:p>
    <w:p w:rsidR="0025221E" w:rsidRPr="000929A2" w:rsidRDefault="0025221E" w:rsidP="000929A2">
      <w:pPr>
        <w:pStyle w:val="ListParagraph"/>
        <w:numPr>
          <w:ilvl w:val="0"/>
          <w:numId w:val="26"/>
        </w:numPr>
        <w:rPr>
          <w:bCs/>
          <w:lang w:val="el-GR"/>
        </w:rPr>
      </w:pPr>
      <w:r w:rsidRPr="000929A2">
        <w:rPr>
          <w:bCs/>
          <w:lang w:val="el-GR"/>
        </w:rPr>
        <w:t>Σημεία πυροδότησης</w:t>
      </w:r>
    </w:p>
    <w:p w:rsidR="0025221E" w:rsidRPr="000929A2" w:rsidRDefault="0025221E" w:rsidP="000929A2">
      <w:pPr>
        <w:pStyle w:val="ListParagraph"/>
        <w:numPr>
          <w:ilvl w:val="0"/>
          <w:numId w:val="26"/>
        </w:numPr>
        <w:rPr>
          <w:bCs/>
          <w:lang w:val="el-GR"/>
        </w:rPr>
      </w:pPr>
      <w:r w:rsidRPr="000929A2">
        <w:rPr>
          <w:bCs/>
          <w:lang w:val="el-GR"/>
        </w:rPr>
        <w:t xml:space="preserve">Τεχνικοί χειρισμοί </w:t>
      </w:r>
    </w:p>
    <w:p w:rsidR="0025221E" w:rsidRPr="000929A2" w:rsidRDefault="0025221E" w:rsidP="000929A2">
      <w:pPr>
        <w:pStyle w:val="ListParagraph"/>
        <w:numPr>
          <w:ilvl w:val="0"/>
          <w:numId w:val="26"/>
        </w:numPr>
        <w:rPr>
          <w:bCs/>
          <w:lang w:val="el-GR"/>
        </w:rPr>
      </w:pPr>
      <w:r w:rsidRPr="000929A2">
        <w:rPr>
          <w:bCs/>
          <w:lang w:val="el-GR"/>
        </w:rPr>
        <w:t>Θεραπευτικά σχήματα</w:t>
      </w:r>
    </w:p>
    <w:p w:rsidR="0025221E" w:rsidRPr="00506C7A" w:rsidRDefault="0025221E" w:rsidP="00E40838">
      <w:pPr>
        <w:ind w:left="720" w:hanging="720"/>
        <w:rPr>
          <w:bCs/>
          <w:color w:val="FF0000"/>
          <w:lang w:val="el-GR"/>
        </w:rPr>
      </w:pPr>
    </w:p>
    <w:p w:rsidR="0025221E" w:rsidRDefault="0025221E" w:rsidP="000929A2">
      <w:pPr>
        <w:ind w:left="720" w:hanging="720"/>
        <w:rPr>
          <w:b/>
          <w:bCs/>
          <w:lang w:val="el-GR"/>
        </w:rPr>
      </w:pPr>
      <w:r w:rsidRPr="000929A2">
        <w:rPr>
          <w:b/>
          <w:bCs/>
          <w:lang w:val="el-GR"/>
        </w:rPr>
        <w:t>Ενότητα (12)</w:t>
      </w:r>
    </w:p>
    <w:p w:rsidR="0025221E" w:rsidRPr="000929A2" w:rsidRDefault="0025221E" w:rsidP="000929A2">
      <w:pPr>
        <w:ind w:left="720" w:hanging="720"/>
        <w:rPr>
          <w:b/>
          <w:bCs/>
          <w:color w:val="C00000"/>
          <w:lang w:val="el-GR"/>
        </w:rPr>
      </w:pPr>
      <w:r w:rsidRPr="000929A2">
        <w:rPr>
          <w:b/>
          <w:color w:val="C00000"/>
          <w:lang w:val="el-GR"/>
        </w:rPr>
        <w:t>Κλινική Πρακτική</w:t>
      </w:r>
    </w:p>
    <w:p w:rsidR="0025221E" w:rsidRPr="00506C7A" w:rsidRDefault="0025221E" w:rsidP="00701649">
      <w:pPr>
        <w:numPr>
          <w:ilvl w:val="0"/>
          <w:numId w:val="24"/>
        </w:numPr>
        <w:rPr>
          <w:u w:val="single"/>
          <w:lang w:val="el-GR"/>
        </w:rPr>
      </w:pPr>
      <w:r w:rsidRPr="00506C7A">
        <w:rPr>
          <w:lang w:val="el-GR"/>
        </w:rPr>
        <w:t>Λήψη ιστορικού υγείας</w:t>
      </w:r>
    </w:p>
    <w:p w:rsidR="0025221E" w:rsidRPr="00506C7A" w:rsidRDefault="0025221E" w:rsidP="00701649">
      <w:pPr>
        <w:numPr>
          <w:ilvl w:val="0"/>
          <w:numId w:val="24"/>
        </w:numPr>
        <w:rPr>
          <w:u w:val="single"/>
          <w:lang w:val="el-GR"/>
        </w:rPr>
      </w:pPr>
      <w:r w:rsidRPr="00506C7A">
        <w:rPr>
          <w:lang w:val="el-GR"/>
        </w:rPr>
        <w:t>Παρακολούθηση της εξέλιξης του ασθενούς (</w:t>
      </w:r>
      <w:r w:rsidRPr="00506C7A">
        <w:rPr>
          <w:lang w:val="en-US"/>
        </w:rPr>
        <w:t>Follow</w:t>
      </w:r>
      <w:r w:rsidRPr="00506C7A">
        <w:rPr>
          <w:lang w:val="el-GR"/>
        </w:rPr>
        <w:t xml:space="preserve"> </w:t>
      </w:r>
      <w:r w:rsidRPr="00506C7A">
        <w:rPr>
          <w:lang w:val="en-US"/>
        </w:rPr>
        <w:t>up</w:t>
      </w:r>
      <w:r w:rsidRPr="00506C7A">
        <w:rPr>
          <w:lang w:val="el-GR"/>
        </w:rPr>
        <w:t>)</w:t>
      </w:r>
    </w:p>
    <w:p w:rsidR="0025221E" w:rsidRPr="00506C7A" w:rsidRDefault="0025221E" w:rsidP="00701649">
      <w:pPr>
        <w:numPr>
          <w:ilvl w:val="0"/>
          <w:numId w:val="24"/>
        </w:numPr>
        <w:rPr>
          <w:u w:val="single"/>
          <w:lang w:val="el-GR"/>
        </w:rPr>
      </w:pPr>
      <w:r w:rsidRPr="00506C7A">
        <w:rPr>
          <w:lang w:val="el-GR"/>
        </w:rPr>
        <w:t>Ορθοπαθητική αξιολόγηση</w:t>
      </w:r>
      <w:r w:rsidRPr="00506C7A">
        <w:rPr>
          <w:lang w:val="en-US"/>
        </w:rPr>
        <w:t xml:space="preserve"> </w:t>
      </w:r>
    </w:p>
    <w:p w:rsidR="0025221E" w:rsidRPr="00506C7A" w:rsidRDefault="0025221E" w:rsidP="00701649">
      <w:pPr>
        <w:numPr>
          <w:ilvl w:val="0"/>
          <w:numId w:val="24"/>
        </w:numPr>
        <w:rPr>
          <w:u w:val="single"/>
          <w:lang w:val="el-GR"/>
        </w:rPr>
      </w:pPr>
      <w:r>
        <w:rPr>
          <w:lang w:val="el-GR"/>
        </w:rPr>
        <w:t>Γενικά</w:t>
      </w:r>
      <w:r w:rsidRPr="00506C7A">
        <w:rPr>
          <w:lang w:val="el-GR"/>
        </w:rPr>
        <w:t xml:space="preserve"> Διαγνωστικά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l-GR"/>
        </w:rPr>
      </w:pPr>
      <w:r w:rsidRPr="00506C7A">
        <w:rPr>
          <w:lang w:val="el-GR"/>
        </w:rPr>
        <w:t>Επαγγελματική Διαχείρηση του θεραπευτικού Γραφείου (</w:t>
      </w:r>
      <w:r w:rsidRPr="00506C7A">
        <w:rPr>
          <w:lang w:val="en-US"/>
        </w:rPr>
        <w:t>Clinic</w:t>
      </w:r>
      <w:r w:rsidRPr="00506C7A">
        <w:rPr>
          <w:lang w:val="el-GR"/>
        </w:rPr>
        <w:t xml:space="preserve"> </w:t>
      </w:r>
      <w:r w:rsidRPr="00506C7A">
        <w:rPr>
          <w:lang w:val="en-US"/>
        </w:rPr>
        <w:t>Management</w:t>
      </w:r>
      <w:r w:rsidRPr="00506C7A">
        <w:rPr>
          <w:lang w:val="el-GR"/>
        </w:rPr>
        <w:t>)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l-GR"/>
        </w:rPr>
      </w:pPr>
      <w:r w:rsidRPr="00506C7A">
        <w:rPr>
          <w:lang w:val="el-GR"/>
        </w:rPr>
        <w:t>Δημόσιες σχέσεις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n-US"/>
        </w:rPr>
      </w:pPr>
      <w:r w:rsidRPr="00506C7A">
        <w:rPr>
          <w:lang w:val="el-GR"/>
        </w:rPr>
        <w:t>Στήσιμο</w:t>
      </w:r>
      <w:r w:rsidRPr="00506C7A">
        <w:rPr>
          <w:lang w:val="en-US"/>
        </w:rPr>
        <w:t xml:space="preserve"> </w:t>
      </w:r>
      <w:r w:rsidRPr="00506C7A">
        <w:rPr>
          <w:lang w:val="el-GR"/>
        </w:rPr>
        <w:t>της</w:t>
      </w:r>
      <w:r w:rsidRPr="00506C7A">
        <w:rPr>
          <w:lang w:val="en-US"/>
        </w:rPr>
        <w:t xml:space="preserve"> </w:t>
      </w:r>
      <w:r w:rsidRPr="00506C7A">
        <w:rPr>
          <w:lang w:val="el-GR"/>
        </w:rPr>
        <w:t>επιχείρησης</w:t>
      </w:r>
      <w:r w:rsidRPr="00506C7A">
        <w:rPr>
          <w:lang w:val="en-US"/>
        </w:rPr>
        <w:t xml:space="preserve"> (Setting up the business)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n-US"/>
        </w:rPr>
      </w:pPr>
      <w:r w:rsidRPr="00506C7A">
        <w:rPr>
          <w:lang w:val="el-GR"/>
        </w:rPr>
        <w:t>Φυσικά Διαγνωστικά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n-US"/>
        </w:rPr>
      </w:pPr>
      <w:r w:rsidRPr="00506C7A">
        <w:rPr>
          <w:lang w:val="el-GR"/>
        </w:rPr>
        <w:t>Λειτουργικά Τέστς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l-GR"/>
        </w:rPr>
      </w:pPr>
      <w:r w:rsidRPr="00506C7A">
        <w:rPr>
          <w:lang w:val="el-GR"/>
        </w:rPr>
        <w:t xml:space="preserve">Τέστς Ήπατος και παρασίτων 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l-GR"/>
        </w:rPr>
      </w:pPr>
      <w:r w:rsidRPr="00506C7A">
        <w:rPr>
          <w:lang w:val="el-GR"/>
        </w:rPr>
        <w:t>Αλλεργικά Τέστς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l-GR"/>
        </w:rPr>
      </w:pPr>
      <w:r w:rsidRPr="00506C7A">
        <w:rPr>
          <w:lang w:val="el-GR"/>
        </w:rPr>
        <w:t>Κάντιντα και Γίστ (</w:t>
      </w:r>
      <w:r w:rsidRPr="00506C7A">
        <w:rPr>
          <w:lang w:val="en-US"/>
        </w:rPr>
        <w:t>yeast</w:t>
      </w:r>
      <w:r w:rsidRPr="00506C7A">
        <w:rPr>
          <w:lang w:val="el-GR"/>
        </w:rPr>
        <w:t>) μολύνσεις</w:t>
      </w:r>
    </w:p>
    <w:p w:rsidR="0025221E" w:rsidRPr="00506C7A" w:rsidRDefault="0025221E" w:rsidP="00701649">
      <w:pPr>
        <w:numPr>
          <w:ilvl w:val="0"/>
          <w:numId w:val="24"/>
        </w:numPr>
        <w:rPr>
          <w:lang w:val="el-GR"/>
        </w:rPr>
      </w:pPr>
      <w:r w:rsidRPr="00506C7A">
        <w:rPr>
          <w:lang w:val="el-GR"/>
        </w:rPr>
        <w:t>Βιοχημ</w:t>
      </w:r>
      <w:r>
        <w:rPr>
          <w:lang w:val="el-GR"/>
        </w:rPr>
        <w:t>ικές αναλύσεις ούρων και σάλιου</w:t>
      </w:r>
    </w:p>
    <w:p w:rsidR="0025221E" w:rsidRPr="00506C7A" w:rsidRDefault="0025221E" w:rsidP="00701649">
      <w:pPr>
        <w:numPr>
          <w:ilvl w:val="0"/>
          <w:numId w:val="24"/>
        </w:numPr>
        <w:rPr>
          <w:color w:val="C00000"/>
          <w:lang w:val="el-GR"/>
        </w:rPr>
      </w:pPr>
      <w:r w:rsidRPr="00506C7A">
        <w:rPr>
          <w:lang w:val="el-GR"/>
        </w:rPr>
        <w:t>Διάγνωση προσώ</w:t>
      </w:r>
      <w:r>
        <w:rPr>
          <w:lang w:val="el-GR"/>
        </w:rPr>
        <w:t>που, γλώσσας, νύχια, και μαλλιά</w:t>
      </w:r>
    </w:p>
    <w:p w:rsidR="0025221E" w:rsidRPr="00506C7A" w:rsidRDefault="0025221E" w:rsidP="0018326E">
      <w:pPr>
        <w:rPr>
          <w:bCs/>
          <w:lang w:val="el-GR"/>
        </w:rPr>
      </w:pPr>
    </w:p>
    <w:p w:rsidR="0025221E" w:rsidRPr="000929A2" w:rsidRDefault="0025221E" w:rsidP="0018326E">
      <w:pPr>
        <w:ind w:left="90"/>
        <w:rPr>
          <w:b/>
          <w:bCs/>
          <w:lang w:val="el-GR"/>
        </w:rPr>
      </w:pPr>
      <w:r w:rsidRPr="000929A2">
        <w:rPr>
          <w:b/>
          <w:bCs/>
          <w:lang w:val="el-GR"/>
        </w:rPr>
        <w:t xml:space="preserve">Ενότητα (13) </w:t>
      </w:r>
    </w:p>
    <w:p w:rsidR="0025221E" w:rsidRPr="000929A2" w:rsidRDefault="0025221E" w:rsidP="000929A2">
      <w:pPr>
        <w:pStyle w:val="ListParagraph"/>
        <w:numPr>
          <w:ilvl w:val="0"/>
          <w:numId w:val="28"/>
        </w:numPr>
        <w:rPr>
          <w:bCs/>
          <w:color w:val="000000"/>
          <w:lang w:val="el-GR"/>
        </w:rPr>
      </w:pPr>
      <w:r w:rsidRPr="000929A2">
        <w:rPr>
          <w:bCs/>
          <w:color w:val="000000"/>
          <w:lang w:val="el-GR"/>
        </w:rPr>
        <w:t>Πρακτική Εμπειρία στη Κλινική της Σχολής με επιτήρηση/καθοδήγηση με ασθενείς που θα προέρχονται απο τους μαθητές.</w:t>
      </w:r>
    </w:p>
    <w:p w:rsidR="0025221E" w:rsidRPr="000929A2" w:rsidRDefault="0025221E" w:rsidP="000D2130">
      <w:pPr>
        <w:ind w:left="90"/>
        <w:rPr>
          <w:bCs/>
          <w:color w:val="0070C0"/>
          <w:u w:val="single"/>
          <w:lang w:val="el-GR"/>
        </w:rPr>
      </w:pPr>
    </w:p>
    <w:p w:rsidR="0025221E" w:rsidRDefault="0025221E" w:rsidP="000929A2">
      <w:pPr>
        <w:ind w:left="90"/>
        <w:rPr>
          <w:b/>
          <w:bCs/>
          <w:lang w:val="el-GR"/>
        </w:rPr>
      </w:pPr>
      <w:r>
        <w:rPr>
          <w:b/>
          <w:bCs/>
          <w:lang w:val="el-GR"/>
        </w:rPr>
        <w:t>Ενότητα (14</w:t>
      </w:r>
      <w:r w:rsidRPr="000929A2">
        <w:rPr>
          <w:b/>
          <w:bCs/>
          <w:lang w:val="el-GR"/>
        </w:rPr>
        <w:t>)</w:t>
      </w:r>
    </w:p>
    <w:p w:rsidR="0025221E" w:rsidRPr="00B83240" w:rsidRDefault="0025221E" w:rsidP="00B83240">
      <w:pPr>
        <w:pStyle w:val="ListParagraph"/>
        <w:numPr>
          <w:ilvl w:val="0"/>
          <w:numId w:val="29"/>
        </w:numPr>
        <w:rPr>
          <w:b/>
          <w:bCs/>
          <w:color w:val="C00000"/>
          <w:u w:val="single"/>
          <w:lang w:val="el-GR"/>
        </w:rPr>
      </w:pPr>
      <w:r w:rsidRPr="00B83240">
        <w:rPr>
          <w:bCs/>
          <w:lang w:val="el-GR"/>
        </w:rPr>
        <w:t>Πρακτική άσκηση / λήψη ιστορικού υγείας / Case studies</w:t>
      </w:r>
    </w:p>
    <w:p w:rsidR="0025221E" w:rsidRPr="00B83240" w:rsidRDefault="0025221E" w:rsidP="000929A2">
      <w:pPr>
        <w:pStyle w:val="ListParagraph"/>
        <w:numPr>
          <w:ilvl w:val="0"/>
          <w:numId w:val="28"/>
        </w:numPr>
        <w:rPr>
          <w:b/>
          <w:bCs/>
          <w:color w:val="C00000"/>
          <w:u w:val="single"/>
          <w:lang w:val="el-GR"/>
        </w:rPr>
      </w:pPr>
      <w:r>
        <w:rPr>
          <w:bCs/>
          <w:lang w:val="en-US"/>
        </w:rPr>
        <w:t>E</w:t>
      </w:r>
      <w:r>
        <w:rPr>
          <w:bCs/>
          <w:lang w:val="el-GR"/>
        </w:rPr>
        <w:t>παγγελματική ανάπτυξη και δεοντολογία</w:t>
      </w:r>
    </w:p>
    <w:p w:rsidR="0025221E" w:rsidRPr="00B83240" w:rsidRDefault="0025221E" w:rsidP="000929A2">
      <w:pPr>
        <w:pStyle w:val="ListParagraph"/>
        <w:numPr>
          <w:ilvl w:val="0"/>
          <w:numId w:val="28"/>
        </w:numPr>
        <w:rPr>
          <w:bCs/>
          <w:color w:val="C00000"/>
          <w:u w:val="single"/>
          <w:lang w:val="el-GR"/>
        </w:rPr>
      </w:pPr>
      <w:r w:rsidRPr="00B83240">
        <w:rPr>
          <w:bCs/>
          <w:lang w:val="el-GR"/>
        </w:rPr>
        <w:t>Τελική εξέταση θεωρίας και Πρακτικής</w:t>
      </w:r>
    </w:p>
    <w:p w:rsidR="0025221E" w:rsidRPr="00B83240" w:rsidRDefault="0025221E" w:rsidP="00B83240">
      <w:pPr>
        <w:rPr>
          <w:b/>
          <w:bCs/>
          <w:color w:val="C00000"/>
          <w:u w:val="single"/>
          <w:lang w:val="el-GR"/>
        </w:rPr>
      </w:pPr>
    </w:p>
    <w:p w:rsidR="004E151F" w:rsidRDefault="004E151F" w:rsidP="004E151F">
      <w:pPr>
        <w:rPr>
          <w:b/>
          <w:color w:val="00B050"/>
          <w:sz w:val="28"/>
          <w:lang w:val="el-GR"/>
        </w:rPr>
      </w:pPr>
    </w:p>
    <w:p w:rsidR="005508BD" w:rsidRDefault="005508BD" w:rsidP="004E151F">
      <w:pPr>
        <w:rPr>
          <w:b/>
          <w:color w:val="00B050"/>
          <w:sz w:val="28"/>
          <w:lang w:val="el-GR"/>
        </w:rPr>
      </w:pPr>
    </w:p>
    <w:p w:rsidR="004E151F" w:rsidRDefault="004E151F" w:rsidP="004E151F">
      <w:pPr>
        <w:rPr>
          <w:b/>
          <w:color w:val="00B050"/>
          <w:sz w:val="28"/>
          <w:lang w:val="el-GR"/>
        </w:rPr>
      </w:pPr>
      <w:r>
        <w:rPr>
          <w:b/>
          <w:color w:val="00B050"/>
          <w:sz w:val="28"/>
          <w:lang w:val="el-GR"/>
        </w:rPr>
        <w:lastRenderedPageBreak/>
        <w:t xml:space="preserve">Αναγνώριση της </w:t>
      </w:r>
      <w:r>
        <w:rPr>
          <w:b/>
          <w:color w:val="00B050"/>
          <w:sz w:val="28"/>
          <w:lang w:val="en-US"/>
        </w:rPr>
        <w:t>O</w:t>
      </w:r>
      <w:r>
        <w:rPr>
          <w:b/>
          <w:color w:val="00B050"/>
          <w:sz w:val="28"/>
          <w:lang w:val="el-GR"/>
        </w:rPr>
        <w:t xml:space="preserve">ρθοπαθητικής Θεραπευτικής  </w:t>
      </w:r>
    </w:p>
    <w:p w:rsidR="004E151F" w:rsidRDefault="004E151F" w:rsidP="004E151F">
      <w:pPr>
        <w:rPr>
          <w:b/>
          <w:color w:val="00B050"/>
          <w:sz w:val="28"/>
          <w:lang w:val="el-GR"/>
        </w:rPr>
      </w:pPr>
      <w:r>
        <w:rPr>
          <w:b/>
          <w:color w:val="00B050"/>
          <w:sz w:val="28"/>
          <w:lang w:val="el-GR"/>
        </w:rPr>
        <w:t>Διατροφής &amp; Φυσικοπαθητικής Εκπαίδευσης</w:t>
      </w:r>
    </w:p>
    <w:p w:rsidR="004E151F" w:rsidRDefault="004E151F" w:rsidP="004E151F">
      <w:pPr>
        <w:rPr>
          <w:b/>
          <w:color w:val="000000" w:themeColor="text1"/>
          <w:lang w:val="el-GR"/>
        </w:rPr>
      </w:pPr>
    </w:p>
    <w:p w:rsidR="004E151F" w:rsidRDefault="004E151F" w:rsidP="004E151F">
      <w:pPr>
        <w:rPr>
          <w:color w:val="000000" w:themeColor="text1"/>
          <w:lang w:val="el-GR"/>
        </w:rPr>
      </w:pPr>
      <w:r>
        <w:rPr>
          <w:b/>
          <w:color w:val="000000" w:themeColor="text1"/>
          <w:lang w:val="el-GR"/>
        </w:rPr>
        <w:t>Πλήρως αναγνωρισμένο  από</w:t>
      </w:r>
      <w:r w:rsidR="003F7395">
        <w:rPr>
          <w:b/>
          <w:color w:val="000000" w:themeColor="text1"/>
          <w:lang w:val="el-GR"/>
        </w:rPr>
        <w:t xml:space="preserve"> το Κυπριακό Ινστιτούτο Εκπαίδευσης Ορθοπαθητικών,</w:t>
      </w:r>
      <w:r>
        <w:rPr>
          <w:b/>
          <w:color w:val="000000" w:themeColor="text1"/>
          <w:lang w:val="el-GR"/>
        </w:rPr>
        <w:t xml:space="preserve"> τον Παγκύπριο Σύνδεσμο Φυσικοπαθητικών  &amp; Συμβούλιο Ορθομοριακής και Θεραπευτικής Διατροφής Κύπρου.</w:t>
      </w:r>
      <w:r>
        <w:rPr>
          <w:color w:val="000000" w:themeColor="text1"/>
          <w:lang w:val="el-GR"/>
        </w:rPr>
        <w:t xml:space="preserve"> </w:t>
      </w:r>
    </w:p>
    <w:p w:rsidR="004E151F" w:rsidRDefault="004E151F" w:rsidP="004E151F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Οι απόφοιτοι   του T.O.I-CNM   μπορούν  να υποβάλουν αίτηση για ένταξη στον  Σύνδεσμο  Φυσικοπαθητικών  </w:t>
      </w:r>
      <w:r w:rsidR="00AF1B2A">
        <w:rPr>
          <w:color w:val="000000" w:themeColor="text1"/>
          <w:lang w:val="el-GR"/>
        </w:rPr>
        <w:t xml:space="preserve"> και στο Δημοκρατικό</w:t>
      </w:r>
      <w:r>
        <w:rPr>
          <w:color w:val="000000" w:themeColor="text1"/>
          <w:lang w:val="el-GR"/>
        </w:rPr>
        <w:t xml:space="preserve"> Συμβούλιο Ορθοπαθητικών του Ηνωμένο Βασίλειο και Επαγγελματικών Συνδέσμων  άλλων χωρών Ευρωπαϊκής Ένωσης.. Για * Γερμανία παρακαλώ διαβάστε το παρακάτω:</w:t>
      </w:r>
    </w:p>
    <w:p w:rsidR="004E151F" w:rsidRDefault="004E151F" w:rsidP="004E151F">
      <w:pPr>
        <w:rPr>
          <w:b/>
          <w:color w:val="4F6228" w:themeColor="accent3" w:themeShade="80"/>
          <w:lang w:val="el-GR"/>
        </w:rPr>
      </w:pPr>
      <w:r>
        <w:rPr>
          <w:b/>
          <w:color w:val="4F6228" w:themeColor="accent3" w:themeShade="80"/>
          <w:lang w:val="el-GR"/>
        </w:rPr>
        <w:t>  ΕΕ - Γερμανία *</w:t>
      </w:r>
    </w:p>
    <w:p w:rsidR="004E151F" w:rsidRDefault="004E151F" w:rsidP="004E151F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Όποιος  επιθυμεί  να ασκήσει  οποιεσδήποτε φυσικές η εναλλακτικές  θεραπείες στη Γερμανία πρέπει να περάσει μια ειδική εξέταση  απο  το αρμόδιο κυβερνητικό τμήμα . Μόλις  περάσει αυτόν τον διαγωνισμό θα έχει τη δυνατότητα να καλέσει τον εαυτό του  "Heilpraktiker" (Natural Health Practitioner /Φυσικό Θεραπευτή). Δεν έχει σημασία εάν ασκείτε διατροφή, ομοιοπαθητική, φυτοθεραπεία ή βελονισμό, η εξέταση είναι το ίδιο για όλους.</w:t>
      </w:r>
    </w:p>
    <w:p w:rsidR="004E151F" w:rsidRDefault="004E151F" w:rsidP="004E151F">
      <w:pPr>
        <w:rPr>
          <w:color w:val="000000" w:themeColor="text1"/>
          <w:lang w:val="el-GR"/>
        </w:rPr>
      </w:pPr>
    </w:p>
    <w:p w:rsidR="004E151F" w:rsidRDefault="004E151F" w:rsidP="004E151F">
      <w:pPr>
        <w:rPr>
          <w:b/>
          <w:color w:val="4F6228" w:themeColor="accent3" w:themeShade="80"/>
          <w:lang w:val="el-GR"/>
        </w:rPr>
      </w:pPr>
      <w:r>
        <w:rPr>
          <w:color w:val="4F6228" w:themeColor="accent3" w:themeShade="80"/>
          <w:lang w:val="el-GR"/>
        </w:rPr>
        <w:t> </w:t>
      </w:r>
      <w:r>
        <w:rPr>
          <w:b/>
          <w:color w:val="4F6228" w:themeColor="accent3" w:themeShade="80"/>
          <w:lang w:val="el-GR"/>
        </w:rPr>
        <w:t>Διεθνής Αναγνώριση</w:t>
      </w:r>
    </w:p>
    <w:p w:rsidR="004E151F" w:rsidRDefault="004E151F" w:rsidP="004E151F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Κάθε χώρα έχει τους δικούς του κανόνες οι οποίοι διαφέρουν από πολιτεία σε πολιτεία. Αν σας ενδιαφέρει  μια συγκεκριμένη χώρα, επικοινωνήστε με το γραφείο T.O.I για περισσότερες λεπτομέρειες.</w:t>
      </w:r>
    </w:p>
    <w:p w:rsidR="004E151F" w:rsidRDefault="004E151F" w:rsidP="004E151F">
      <w:pPr>
        <w:rPr>
          <w:lang w:val="el-GR"/>
        </w:rPr>
      </w:pPr>
    </w:p>
    <w:p w:rsidR="004E151F" w:rsidRDefault="004E151F" w:rsidP="004E151F">
      <w:pPr>
        <w:rPr>
          <w:lang w:val="el-GR"/>
        </w:rPr>
      </w:pPr>
    </w:p>
    <w:p w:rsidR="00DD5C9F" w:rsidRDefault="00DD5C9F" w:rsidP="00DD5C9F">
      <w:pPr>
        <w:ind w:left="90"/>
        <w:rPr>
          <w:b/>
          <w:bCs/>
          <w:color w:val="00B050"/>
          <w:sz w:val="32"/>
          <w:lang w:val="en-US"/>
        </w:rPr>
      </w:pPr>
      <w:r w:rsidRPr="00DD5C9F">
        <w:rPr>
          <w:b/>
          <w:bCs/>
          <w:color w:val="00B050"/>
          <w:sz w:val="32"/>
          <w:lang w:val="el-GR"/>
        </w:rPr>
        <w:t>Σημαντικές πληροφορίες</w:t>
      </w:r>
    </w:p>
    <w:p w:rsidR="00DD5C9F" w:rsidRPr="00DD5C9F" w:rsidRDefault="00DD5C9F" w:rsidP="00DD5C9F">
      <w:pPr>
        <w:ind w:left="90"/>
        <w:rPr>
          <w:b/>
          <w:bCs/>
          <w:color w:val="00B050"/>
          <w:sz w:val="32"/>
          <w:lang w:val="en-US"/>
        </w:rPr>
      </w:pPr>
    </w:p>
    <w:p w:rsidR="00DD5C9F" w:rsidRPr="00DD5C9F" w:rsidRDefault="00DD5C9F" w:rsidP="00DD5C9F">
      <w:pPr>
        <w:ind w:left="90"/>
        <w:rPr>
          <w:bCs/>
          <w:color w:val="000000" w:themeColor="text1"/>
          <w:lang w:val="el-GR"/>
        </w:rPr>
      </w:pPr>
      <w:r w:rsidRPr="00DD5C9F">
        <w:rPr>
          <w:bCs/>
          <w:color w:val="000000" w:themeColor="text1"/>
          <w:lang w:val="el-GR"/>
        </w:rPr>
        <w:t xml:space="preserve">Οι μαθητές που ολοκληρώνουν </w:t>
      </w:r>
      <w:r>
        <w:rPr>
          <w:bCs/>
          <w:color w:val="000000" w:themeColor="text1"/>
          <w:lang w:val="el-GR"/>
        </w:rPr>
        <w:t xml:space="preserve">το  Δίπλωμα μας στην Ορθοπαθητική  Θεραπεία αποκτούν την απαιτούμενη </w:t>
      </w:r>
      <w:r w:rsidRPr="00DD5C9F">
        <w:rPr>
          <w:bCs/>
          <w:color w:val="000000" w:themeColor="text1"/>
          <w:lang w:val="el-GR"/>
        </w:rPr>
        <w:t xml:space="preserve"> επαγγελματική τεχνογνωσία </w:t>
      </w:r>
      <w:r>
        <w:rPr>
          <w:bCs/>
          <w:color w:val="000000" w:themeColor="text1"/>
          <w:lang w:val="el-GR"/>
        </w:rPr>
        <w:t>και τα προσόντα</w:t>
      </w:r>
      <w:r w:rsidR="00FD16B6">
        <w:rPr>
          <w:bCs/>
          <w:color w:val="000000" w:themeColor="text1"/>
          <w:lang w:val="el-GR"/>
        </w:rPr>
        <w:t xml:space="preserve"> για </w:t>
      </w:r>
      <w:r>
        <w:rPr>
          <w:bCs/>
          <w:color w:val="000000" w:themeColor="text1"/>
          <w:lang w:val="el-GR"/>
        </w:rPr>
        <w:t xml:space="preserve"> να εργασθούν</w:t>
      </w:r>
      <w:r w:rsidR="00FD16B6">
        <w:rPr>
          <w:bCs/>
          <w:color w:val="000000" w:themeColor="text1"/>
          <w:lang w:val="el-GR"/>
        </w:rPr>
        <w:t xml:space="preserve"> αποτελεσματικά </w:t>
      </w:r>
      <w:r w:rsidRPr="00DD5C9F">
        <w:rPr>
          <w:bCs/>
          <w:color w:val="000000" w:themeColor="text1"/>
          <w:lang w:val="el-GR"/>
        </w:rPr>
        <w:t>στον ιδιωτικό</w:t>
      </w:r>
      <w:r>
        <w:rPr>
          <w:bCs/>
          <w:color w:val="000000" w:themeColor="text1"/>
          <w:lang w:val="el-GR"/>
        </w:rPr>
        <w:t xml:space="preserve"> τομέα.</w:t>
      </w:r>
    </w:p>
    <w:p w:rsidR="00DD5C9F" w:rsidRPr="00DD5C9F" w:rsidRDefault="00DD5C9F" w:rsidP="00DD5C9F">
      <w:pPr>
        <w:ind w:left="90"/>
        <w:rPr>
          <w:bCs/>
          <w:color w:val="000000" w:themeColor="text1"/>
          <w:lang w:val="el-GR"/>
        </w:rPr>
      </w:pPr>
    </w:p>
    <w:p w:rsidR="00DD5C9F" w:rsidRDefault="00161075" w:rsidP="00DD5C9F">
      <w:pPr>
        <w:ind w:left="90"/>
        <w:rPr>
          <w:bCs/>
          <w:color w:val="000000" w:themeColor="text1"/>
          <w:lang w:val="el-GR"/>
        </w:rPr>
      </w:pPr>
      <w:r>
        <w:rPr>
          <w:bCs/>
          <w:color w:val="000000" w:themeColor="text1"/>
          <w:lang w:val="el-GR"/>
        </w:rPr>
        <w:t>Τα μάθή</w:t>
      </w:r>
      <w:r w:rsidR="00DD5C9F" w:rsidRPr="00DD5C9F">
        <w:rPr>
          <w:bCs/>
          <w:color w:val="000000" w:themeColor="text1"/>
          <w:lang w:val="el-GR"/>
        </w:rPr>
        <w:t>μα</w:t>
      </w:r>
      <w:r>
        <w:rPr>
          <w:bCs/>
          <w:color w:val="000000" w:themeColor="text1"/>
          <w:lang w:val="el-GR"/>
        </w:rPr>
        <w:t>τα</w:t>
      </w:r>
      <w:r w:rsidR="00E0701B">
        <w:rPr>
          <w:bCs/>
          <w:color w:val="000000" w:themeColor="text1"/>
          <w:lang w:val="el-GR"/>
        </w:rPr>
        <w:t xml:space="preserve"> αρχίζουν</w:t>
      </w:r>
      <w:r w:rsidR="00DD5C9F" w:rsidRPr="00DD5C9F">
        <w:rPr>
          <w:bCs/>
          <w:color w:val="000000" w:themeColor="text1"/>
          <w:lang w:val="el-GR"/>
        </w:rPr>
        <w:t xml:space="preserve"> με ενότητες θεωρία</w:t>
      </w:r>
      <w:r w:rsidR="00DD5C9F">
        <w:rPr>
          <w:bCs/>
          <w:color w:val="000000" w:themeColor="text1"/>
          <w:lang w:val="el-GR"/>
        </w:rPr>
        <w:t>ς, που μπορείτε να μελετήσετε</w:t>
      </w:r>
      <w:r w:rsidR="00DD5C9F" w:rsidRPr="00DD5C9F">
        <w:rPr>
          <w:bCs/>
          <w:color w:val="000000" w:themeColor="text1"/>
          <w:lang w:val="el-GR"/>
        </w:rPr>
        <w:t xml:space="preserve"> στο δικό σας ρυθμό</w:t>
      </w:r>
      <w:r w:rsidR="00DD5C9F">
        <w:rPr>
          <w:bCs/>
          <w:color w:val="000000" w:themeColor="text1"/>
          <w:lang w:val="el-GR"/>
        </w:rPr>
        <w:t xml:space="preserve"> και χρόνο, με </w:t>
      </w:r>
      <w:r w:rsidR="004D0231">
        <w:rPr>
          <w:bCs/>
          <w:color w:val="000000" w:themeColor="text1"/>
          <w:lang w:val="el-GR"/>
        </w:rPr>
        <w:t>την</w:t>
      </w:r>
      <w:r w:rsidR="00DD5C9F" w:rsidRPr="00DD5C9F">
        <w:rPr>
          <w:bCs/>
          <w:color w:val="000000" w:themeColor="text1"/>
          <w:lang w:val="el-GR"/>
        </w:rPr>
        <w:t xml:space="preserve"> </w:t>
      </w:r>
      <w:r w:rsidR="004D0231">
        <w:rPr>
          <w:bCs/>
          <w:color w:val="000000" w:themeColor="text1"/>
          <w:lang w:val="el-GR"/>
        </w:rPr>
        <w:t>υποστήριξη και καθοδήγηση από του Τ.Ο.Ι</w:t>
      </w:r>
      <w:r w:rsidR="00DD5C9F">
        <w:rPr>
          <w:bCs/>
          <w:color w:val="000000" w:themeColor="text1"/>
          <w:lang w:val="el-GR"/>
        </w:rPr>
        <w:t>. Για να σας βοηθήσουμε να κατανοήσετε καλύτερα τα μαθήματα και να αποκτήσετε</w:t>
      </w:r>
      <w:r w:rsidR="00DD5C9F" w:rsidRPr="00DD5C9F">
        <w:rPr>
          <w:bCs/>
          <w:color w:val="000000" w:themeColor="text1"/>
          <w:lang w:val="el-GR"/>
        </w:rPr>
        <w:t xml:space="preserve"> </w:t>
      </w:r>
      <w:r w:rsidR="00DD5C9F">
        <w:rPr>
          <w:bCs/>
          <w:color w:val="000000" w:themeColor="text1"/>
          <w:lang w:val="el-GR"/>
        </w:rPr>
        <w:t xml:space="preserve"> την </w:t>
      </w:r>
      <w:r w:rsidR="00DD5C9F" w:rsidRPr="00DD5C9F">
        <w:rPr>
          <w:bCs/>
          <w:color w:val="000000" w:themeColor="text1"/>
          <w:lang w:val="el-GR"/>
        </w:rPr>
        <w:t>επαρκή εμπειρία</w:t>
      </w:r>
      <w:r w:rsidR="00DD5C9F">
        <w:rPr>
          <w:bCs/>
          <w:color w:val="000000" w:themeColor="text1"/>
          <w:lang w:val="el-GR"/>
        </w:rPr>
        <w:t>,</w:t>
      </w:r>
      <w:r w:rsidR="00A45119">
        <w:rPr>
          <w:bCs/>
          <w:color w:val="000000" w:themeColor="text1"/>
          <w:lang w:val="el-GR"/>
        </w:rPr>
        <w:t xml:space="preserve"> προσφέρουμε εξειδεικευμένα </w:t>
      </w:r>
      <w:r w:rsidR="00DD5C9F" w:rsidRPr="00DD5C9F">
        <w:rPr>
          <w:bCs/>
          <w:color w:val="000000" w:themeColor="text1"/>
          <w:lang w:val="el-GR"/>
        </w:rPr>
        <w:t xml:space="preserve"> σεμινάρ</w:t>
      </w:r>
      <w:r w:rsidR="00DD5C9F">
        <w:rPr>
          <w:bCs/>
          <w:color w:val="000000" w:themeColor="text1"/>
          <w:lang w:val="el-GR"/>
        </w:rPr>
        <w:t>ια, διαλέξεις, εργαστήρι</w:t>
      </w:r>
      <w:r>
        <w:rPr>
          <w:bCs/>
          <w:color w:val="000000" w:themeColor="text1"/>
          <w:lang w:val="el-GR"/>
        </w:rPr>
        <w:t>α</w:t>
      </w:r>
      <w:r w:rsidR="00DD5C9F">
        <w:rPr>
          <w:bCs/>
          <w:color w:val="000000" w:themeColor="text1"/>
          <w:lang w:val="el-GR"/>
        </w:rPr>
        <w:t xml:space="preserve">, </w:t>
      </w:r>
      <w:r w:rsidR="00E0701B">
        <w:rPr>
          <w:bCs/>
          <w:color w:val="000000" w:themeColor="text1"/>
          <w:lang w:val="el-GR"/>
        </w:rPr>
        <w:t xml:space="preserve"> έρευνες και </w:t>
      </w:r>
      <w:r w:rsidR="00DD5C9F">
        <w:rPr>
          <w:bCs/>
          <w:color w:val="000000" w:themeColor="text1"/>
          <w:lang w:val="el-GR"/>
        </w:rPr>
        <w:t>πρακτική εκπ</w:t>
      </w:r>
      <w:r w:rsidR="00DC3CDC">
        <w:rPr>
          <w:bCs/>
          <w:color w:val="000000" w:themeColor="text1"/>
          <w:lang w:val="el-GR"/>
        </w:rPr>
        <w:t>αί</w:t>
      </w:r>
      <w:r w:rsidR="00DD5C9F">
        <w:rPr>
          <w:bCs/>
          <w:color w:val="000000" w:themeColor="text1"/>
          <w:lang w:val="el-GR"/>
        </w:rPr>
        <w:t>δευση</w:t>
      </w:r>
      <w:r w:rsidR="00E0701B">
        <w:rPr>
          <w:bCs/>
          <w:color w:val="000000" w:themeColor="text1"/>
          <w:lang w:val="el-GR"/>
        </w:rPr>
        <w:t xml:space="preserve"> με επίβλεψη και καθοδήγηση.</w:t>
      </w:r>
      <w:r w:rsidR="00DD5C9F">
        <w:rPr>
          <w:bCs/>
          <w:color w:val="000000" w:themeColor="text1"/>
          <w:lang w:val="el-GR"/>
        </w:rPr>
        <w:t xml:space="preserve"> </w:t>
      </w:r>
    </w:p>
    <w:p w:rsidR="00DD5C9F" w:rsidRPr="00DC3CDC" w:rsidRDefault="00DD5C9F" w:rsidP="00DD5C9F">
      <w:pPr>
        <w:ind w:left="90"/>
        <w:rPr>
          <w:bCs/>
          <w:color w:val="000000" w:themeColor="text1"/>
          <w:lang w:val="el-GR"/>
        </w:rPr>
      </w:pPr>
    </w:p>
    <w:p w:rsidR="00DD5C9F" w:rsidRPr="00DD5C9F" w:rsidRDefault="00161075" w:rsidP="00DD5C9F">
      <w:pPr>
        <w:ind w:left="90"/>
        <w:rPr>
          <w:bCs/>
          <w:color w:val="000000" w:themeColor="text1"/>
          <w:lang w:val="el-GR"/>
        </w:rPr>
      </w:pPr>
      <w:r>
        <w:rPr>
          <w:bCs/>
          <w:color w:val="000000" w:themeColor="text1"/>
          <w:lang w:val="el-GR"/>
        </w:rPr>
        <w:t xml:space="preserve">Η όλη θεωρητική και πρακτική εκπαίδευση </w:t>
      </w:r>
      <w:r w:rsidR="002C4F88">
        <w:rPr>
          <w:bCs/>
          <w:color w:val="000000" w:themeColor="text1"/>
          <w:lang w:val="el-GR"/>
        </w:rPr>
        <w:t xml:space="preserve"> καλ</w:t>
      </w:r>
      <w:r>
        <w:rPr>
          <w:bCs/>
          <w:color w:val="000000" w:themeColor="text1"/>
          <w:lang w:val="el-GR"/>
        </w:rPr>
        <w:t>ύπτει</w:t>
      </w:r>
      <w:r w:rsidR="002C4F88">
        <w:rPr>
          <w:bCs/>
          <w:color w:val="000000" w:themeColor="text1"/>
          <w:lang w:val="el-GR"/>
        </w:rPr>
        <w:t xml:space="preserve"> κάθε πτυχή για μια αποτελεσματική άσκηση του επαγγ</w:t>
      </w:r>
      <w:r>
        <w:rPr>
          <w:bCs/>
          <w:color w:val="000000" w:themeColor="text1"/>
          <w:lang w:val="el-GR"/>
        </w:rPr>
        <w:t>έλ</w:t>
      </w:r>
      <w:r w:rsidR="002C4F88">
        <w:rPr>
          <w:bCs/>
          <w:color w:val="000000" w:themeColor="text1"/>
          <w:lang w:val="el-GR"/>
        </w:rPr>
        <w:t>μ</w:t>
      </w:r>
      <w:r>
        <w:rPr>
          <w:bCs/>
          <w:color w:val="000000" w:themeColor="text1"/>
          <w:lang w:val="el-GR"/>
        </w:rPr>
        <w:t>α</w:t>
      </w:r>
      <w:r w:rsidR="002C4F88">
        <w:rPr>
          <w:bCs/>
          <w:color w:val="000000" w:themeColor="text1"/>
          <w:lang w:val="el-GR"/>
        </w:rPr>
        <w:t>τος του Ορθοπαθητικού.</w:t>
      </w:r>
      <w:r w:rsidR="00DD5C9F" w:rsidRPr="00DD5C9F">
        <w:rPr>
          <w:bCs/>
          <w:color w:val="000000" w:themeColor="text1"/>
          <w:lang w:val="el-GR"/>
        </w:rPr>
        <w:t>.</w:t>
      </w:r>
    </w:p>
    <w:p w:rsidR="0025221E" w:rsidRPr="00DD5C9F" w:rsidRDefault="00DD5C9F" w:rsidP="00DD5C9F">
      <w:pPr>
        <w:ind w:left="90"/>
        <w:rPr>
          <w:bCs/>
          <w:color w:val="000000" w:themeColor="text1"/>
          <w:lang w:val="el-GR"/>
        </w:rPr>
      </w:pPr>
      <w:r w:rsidRPr="00DD5C9F">
        <w:rPr>
          <w:bCs/>
          <w:color w:val="000000" w:themeColor="text1"/>
          <w:lang w:val="el-GR"/>
        </w:rPr>
        <w:t xml:space="preserve">Σε μια ευχάριστη </w:t>
      </w:r>
      <w:r w:rsidR="004802A4">
        <w:rPr>
          <w:bCs/>
          <w:color w:val="000000" w:themeColor="text1"/>
          <w:lang w:val="el-GR"/>
        </w:rPr>
        <w:t xml:space="preserve">ατμόσφαιρα μάθησης θα αποκτήσετε </w:t>
      </w:r>
      <w:r w:rsidRPr="00DD5C9F">
        <w:rPr>
          <w:bCs/>
          <w:color w:val="000000" w:themeColor="text1"/>
          <w:lang w:val="el-GR"/>
        </w:rPr>
        <w:t xml:space="preserve"> πρακτική εμπε</w:t>
      </w:r>
      <w:r w:rsidR="005C430F">
        <w:rPr>
          <w:bCs/>
          <w:color w:val="000000" w:themeColor="text1"/>
          <w:lang w:val="el-GR"/>
        </w:rPr>
        <w:t>ιρία από τη διαχείριση ασθενών,</w:t>
      </w:r>
      <w:r w:rsidRPr="00DD5C9F">
        <w:rPr>
          <w:bCs/>
          <w:color w:val="000000" w:themeColor="text1"/>
          <w:lang w:val="el-GR"/>
        </w:rPr>
        <w:t>θεραπευτικές διαδικασίες</w:t>
      </w:r>
      <w:r w:rsidR="004802A4">
        <w:rPr>
          <w:bCs/>
          <w:color w:val="000000" w:themeColor="text1"/>
          <w:lang w:val="el-GR"/>
        </w:rPr>
        <w:t xml:space="preserve"> και πρωτόκολλα ως </w:t>
      </w:r>
      <w:r w:rsidRPr="00DD5C9F">
        <w:rPr>
          <w:bCs/>
          <w:color w:val="000000" w:themeColor="text1"/>
          <w:lang w:val="el-GR"/>
        </w:rPr>
        <w:t xml:space="preserve"> και πρακτικές ασφάλειας </w:t>
      </w:r>
      <w:r w:rsidR="004802A4">
        <w:rPr>
          <w:bCs/>
          <w:color w:val="000000" w:themeColor="text1"/>
          <w:lang w:val="el-GR"/>
        </w:rPr>
        <w:t xml:space="preserve">. Μια σειρά διαλέξεων γίνεται </w:t>
      </w:r>
      <w:r w:rsidRPr="00DD5C9F">
        <w:rPr>
          <w:bCs/>
          <w:color w:val="000000" w:themeColor="text1"/>
          <w:lang w:val="el-GR"/>
        </w:rPr>
        <w:t xml:space="preserve"> παράλληλα με την κλινική εκπαίδευση για να σας προετοιμάσει για την πραγματική πρακτική</w:t>
      </w:r>
      <w:r w:rsidR="00540D98">
        <w:rPr>
          <w:bCs/>
          <w:color w:val="000000" w:themeColor="text1"/>
          <w:lang w:val="el-GR"/>
        </w:rPr>
        <w:t xml:space="preserve"> άσκηση</w:t>
      </w:r>
      <w:r w:rsidRPr="00DD5C9F">
        <w:rPr>
          <w:bCs/>
          <w:color w:val="000000" w:themeColor="text1"/>
          <w:lang w:val="el-GR"/>
        </w:rPr>
        <w:t>.</w:t>
      </w:r>
    </w:p>
    <w:p w:rsidR="0025221E" w:rsidRPr="00A45119" w:rsidRDefault="0025221E" w:rsidP="000D2130">
      <w:pPr>
        <w:ind w:left="90"/>
        <w:rPr>
          <w:bCs/>
          <w:color w:val="000000" w:themeColor="text1"/>
          <w:lang w:val="el-GR"/>
        </w:rPr>
      </w:pPr>
    </w:p>
    <w:p w:rsidR="00B22E2F" w:rsidRPr="00EB6B24" w:rsidRDefault="00B22E2F" w:rsidP="00B22E2F">
      <w:pPr>
        <w:ind w:left="90"/>
        <w:rPr>
          <w:bCs/>
          <w:color w:val="000000" w:themeColor="text1"/>
          <w:lang w:val="el-GR"/>
        </w:rPr>
      </w:pPr>
      <w:r w:rsidRPr="00B22E2F">
        <w:rPr>
          <w:bCs/>
          <w:color w:val="000000" w:themeColor="text1"/>
          <w:lang w:val="el-GR"/>
        </w:rPr>
        <w:t>Πρόκειται</w:t>
      </w:r>
      <w:r w:rsidRPr="00EB6B24">
        <w:rPr>
          <w:bCs/>
          <w:color w:val="000000" w:themeColor="text1"/>
          <w:lang w:val="el-GR"/>
        </w:rPr>
        <w:t xml:space="preserve"> </w:t>
      </w:r>
      <w:r w:rsidRPr="00B22E2F">
        <w:rPr>
          <w:bCs/>
          <w:color w:val="000000" w:themeColor="text1"/>
          <w:lang w:val="el-GR"/>
        </w:rPr>
        <w:t>για</w:t>
      </w:r>
      <w:r w:rsidRPr="00EB6B24">
        <w:rPr>
          <w:bCs/>
          <w:color w:val="000000" w:themeColor="text1"/>
          <w:lang w:val="el-GR"/>
        </w:rPr>
        <w:t xml:space="preserve"> </w:t>
      </w:r>
      <w:r w:rsidRPr="00B22E2F">
        <w:rPr>
          <w:bCs/>
          <w:color w:val="000000" w:themeColor="text1"/>
          <w:lang w:val="el-GR"/>
        </w:rPr>
        <w:t>μια</w:t>
      </w:r>
      <w:r w:rsidRPr="00EB6B24">
        <w:rPr>
          <w:bCs/>
          <w:color w:val="000000" w:themeColor="text1"/>
          <w:lang w:val="el-GR"/>
        </w:rPr>
        <w:t xml:space="preserve"> </w:t>
      </w:r>
      <w:r>
        <w:rPr>
          <w:bCs/>
          <w:color w:val="000000" w:themeColor="text1"/>
          <w:lang w:val="el-GR"/>
        </w:rPr>
        <w:t>πραγματική</w:t>
      </w:r>
      <w:r w:rsidRPr="00EB6B24">
        <w:rPr>
          <w:bCs/>
          <w:color w:val="000000" w:themeColor="text1"/>
          <w:lang w:val="el-GR"/>
        </w:rPr>
        <w:t xml:space="preserve"> </w:t>
      </w:r>
      <w:r>
        <w:rPr>
          <w:bCs/>
          <w:color w:val="000000" w:themeColor="text1"/>
          <w:lang w:val="el-GR"/>
        </w:rPr>
        <w:t>ευκαιρία</w:t>
      </w:r>
      <w:r w:rsidRPr="00EB6B24">
        <w:rPr>
          <w:bCs/>
          <w:color w:val="000000" w:themeColor="text1"/>
          <w:lang w:val="el-GR"/>
        </w:rPr>
        <w:t xml:space="preserve"> </w:t>
      </w:r>
      <w:r>
        <w:rPr>
          <w:bCs/>
          <w:color w:val="000000" w:themeColor="text1"/>
          <w:lang w:val="el-GR"/>
        </w:rPr>
        <w:t>για</w:t>
      </w:r>
      <w:r w:rsidRPr="00EB6B24">
        <w:rPr>
          <w:bCs/>
          <w:color w:val="000000" w:themeColor="text1"/>
          <w:lang w:val="el-GR"/>
        </w:rPr>
        <w:t xml:space="preserve">  </w:t>
      </w:r>
      <w:r w:rsidRPr="00B22E2F">
        <w:rPr>
          <w:bCs/>
          <w:color w:val="000000" w:themeColor="text1"/>
          <w:lang w:val="el-GR"/>
        </w:rPr>
        <w:t>αλλαγή</w:t>
      </w:r>
      <w:r w:rsidRPr="00EB6B24">
        <w:rPr>
          <w:bCs/>
          <w:color w:val="000000" w:themeColor="text1"/>
          <w:lang w:val="el-GR"/>
        </w:rPr>
        <w:t xml:space="preserve"> </w:t>
      </w:r>
      <w:r w:rsidRPr="00B22E2F">
        <w:rPr>
          <w:bCs/>
          <w:color w:val="000000" w:themeColor="text1"/>
          <w:lang w:val="el-GR"/>
        </w:rPr>
        <w:t>σταδιοδρομίας</w:t>
      </w:r>
      <w:r w:rsidRPr="00EB6B24">
        <w:rPr>
          <w:bCs/>
          <w:color w:val="000000" w:themeColor="text1"/>
          <w:lang w:val="el-GR"/>
        </w:rPr>
        <w:t xml:space="preserve">, </w:t>
      </w:r>
      <w:r w:rsidR="00EB6B24">
        <w:rPr>
          <w:bCs/>
          <w:color w:val="000000" w:themeColor="text1"/>
          <w:lang w:val="el-GR"/>
        </w:rPr>
        <w:t xml:space="preserve">μέσα απο την οποία θα μπορείτε να προσφέρετε ακίνδυνες ,φυσικές θεραπευτικές 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lastRenderedPageBreak/>
        <w:t>υπηρεσίες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υγείας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και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με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προσεγμένες δικαιολογημένες  χρεώσεις είναι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δυνατόν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να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="00EB6B24">
        <w:rPr>
          <w:bCs/>
          <w:color w:val="000000" w:themeColor="text1"/>
          <w:lang w:val="el-GR"/>
        </w:rPr>
        <w:t>κερδίζετε</w:t>
      </w:r>
      <w:r w:rsidR="00EB6B24" w:rsidRPr="00EB6B24">
        <w:rPr>
          <w:bCs/>
          <w:color w:val="000000" w:themeColor="text1"/>
          <w:lang w:val="el-GR"/>
        </w:rPr>
        <w:t xml:space="preserve"> </w:t>
      </w:r>
      <w:r w:rsidRPr="00EB6B24">
        <w:rPr>
          <w:bCs/>
          <w:color w:val="000000" w:themeColor="text1"/>
          <w:lang w:val="el-GR"/>
        </w:rPr>
        <w:t xml:space="preserve"> </w:t>
      </w:r>
      <w:r w:rsidRPr="00B22E2F">
        <w:rPr>
          <w:bCs/>
          <w:color w:val="000000" w:themeColor="text1"/>
          <w:lang w:val="el-GR"/>
        </w:rPr>
        <w:t>ένα</w:t>
      </w:r>
      <w:r w:rsidRPr="00EB6B24">
        <w:rPr>
          <w:bCs/>
          <w:color w:val="000000" w:themeColor="text1"/>
          <w:lang w:val="el-GR"/>
        </w:rPr>
        <w:t xml:space="preserve"> </w:t>
      </w:r>
      <w:r w:rsidRPr="00B22E2F">
        <w:rPr>
          <w:bCs/>
          <w:color w:val="000000" w:themeColor="text1"/>
          <w:lang w:val="el-GR"/>
        </w:rPr>
        <w:t>καλό</w:t>
      </w:r>
      <w:r w:rsidR="00EB6B24">
        <w:rPr>
          <w:bCs/>
          <w:color w:val="000000" w:themeColor="text1"/>
          <w:lang w:val="el-GR"/>
        </w:rPr>
        <w:t xml:space="preserve"> χρηματικό πόσό.</w:t>
      </w:r>
    </w:p>
    <w:p w:rsidR="00B22E2F" w:rsidRDefault="00B22E2F" w:rsidP="00B22E2F">
      <w:pPr>
        <w:ind w:left="90"/>
        <w:rPr>
          <w:bCs/>
          <w:color w:val="000000" w:themeColor="text1"/>
          <w:lang w:val="el-GR"/>
        </w:rPr>
      </w:pPr>
    </w:p>
    <w:p w:rsidR="00C32D7F" w:rsidRDefault="00EB6B24" w:rsidP="00B22E2F">
      <w:pPr>
        <w:ind w:left="90"/>
        <w:rPr>
          <w:bCs/>
          <w:color w:val="000000" w:themeColor="text1"/>
          <w:lang w:val="el-GR"/>
        </w:rPr>
      </w:pPr>
      <w:r>
        <w:rPr>
          <w:bCs/>
          <w:color w:val="000000" w:themeColor="text1"/>
          <w:lang w:val="el-GR"/>
        </w:rPr>
        <w:t>Οι απόφοιτοι μας κ</w:t>
      </w:r>
      <w:r w:rsidR="00C32D7F">
        <w:rPr>
          <w:bCs/>
          <w:color w:val="000000" w:themeColor="text1"/>
          <w:lang w:val="el-GR"/>
        </w:rPr>
        <w:t>α</w:t>
      </w:r>
      <w:r w:rsidR="004D0231">
        <w:rPr>
          <w:bCs/>
          <w:color w:val="000000" w:themeColor="text1"/>
          <w:lang w:val="el-GR"/>
        </w:rPr>
        <w:t>λύπτωνται απο Α</w:t>
      </w:r>
      <w:r>
        <w:rPr>
          <w:bCs/>
          <w:color w:val="000000" w:themeColor="text1"/>
          <w:lang w:val="el-GR"/>
        </w:rPr>
        <w:t>σφ</w:t>
      </w:r>
      <w:r w:rsidR="004D0231">
        <w:rPr>
          <w:bCs/>
          <w:color w:val="000000" w:themeColor="text1"/>
          <w:lang w:val="el-GR"/>
        </w:rPr>
        <w:t>άλεια Ε</w:t>
      </w:r>
      <w:r>
        <w:rPr>
          <w:bCs/>
          <w:color w:val="000000" w:themeColor="text1"/>
          <w:lang w:val="el-GR"/>
        </w:rPr>
        <w:t>παγγλεμαικ</w:t>
      </w:r>
      <w:r w:rsidR="004D0231">
        <w:rPr>
          <w:bCs/>
          <w:color w:val="000000" w:themeColor="text1"/>
          <w:lang w:val="el-GR"/>
        </w:rPr>
        <w:t>ής Ε</w:t>
      </w:r>
      <w:r>
        <w:rPr>
          <w:bCs/>
          <w:color w:val="000000" w:themeColor="text1"/>
          <w:lang w:val="el-GR"/>
        </w:rPr>
        <w:t xml:space="preserve">υθύνης </w:t>
      </w:r>
      <w:r w:rsidR="00C32D7F">
        <w:rPr>
          <w:bCs/>
          <w:color w:val="000000" w:themeColor="text1"/>
          <w:lang w:val="el-GR"/>
        </w:rPr>
        <w:t xml:space="preserve">για συμβάντα κατα την πρακτική άσκηση των καθηκόντων τους απο μια απο τις μεγαλύτερες ασφαλιστικές εταιρείες του Ηνωμένου Βασιλέιου. </w:t>
      </w:r>
      <w:r w:rsidR="00B22E2F" w:rsidRPr="00B22E2F">
        <w:rPr>
          <w:bCs/>
          <w:color w:val="000000" w:themeColor="text1"/>
          <w:lang w:val="el-GR"/>
        </w:rPr>
        <w:t xml:space="preserve">. </w:t>
      </w:r>
    </w:p>
    <w:p w:rsidR="00B22E2F" w:rsidRPr="00B22E2F" w:rsidRDefault="00B22E2F" w:rsidP="00B22E2F">
      <w:pPr>
        <w:ind w:left="90"/>
        <w:rPr>
          <w:bCs/>
          <w:color w:val="000000" w:themeColor="text1"/>
          <w:lang w:val="el-GR"/>
        </w:rPr>
      </w:pPr>
    </w:p>
    <w:p w:rsidR="00C32D7F" w:rsidRPr="00A91973" w:rsidRDefault="00A91973" w:rsidP="00B22E2F">
      <w:pPr>
        <w:ind w:left="90"/>
        <w:rPr>
          <w:b/>
          <w:bCs/>
          <w:color w:val="000000" w:themeColor="text1"/>
          <w:lang w:val="el-GR"/>
        </w:rPr>
      </w:pPr>
      <w:r w:rsidRPr="00A91973">
        <w:rPr>
          <w:b/>
          <w:bCs/>
          <w:color w:val="000000" w:themeColor="text1"/>
          <w:lang w:val="el-GR"/>
        </w:rPr>
        <w:t>Σημειώστε ότι δ</w:t>
      </w:r>
      <w:r w:rsidR="00C32D7F" w:rsidRPr="00A91973">
        <w:rPr>
          <w:b/>
          <w:bCs/>
          <w:color w:val="000000" w:themeColor="text1"/>
          <w:lang w:val="el-GR"/>
        </w:rPr>
        <w:t>εν μπορείτε να καλείτε  τον εαυτό σας  Ιατρό</w:t>
      </w:r>
      <w:r w:rsidR="00B22E2F" w:rsidRPr="00A91973">
        <w:rPr>
          <w:b/>
          <w:bCs/>
          <w:color w:val="000000" w:themeColor="text1"/>
          <w:lang w:val="el-GR"/>
        </w:rPr>
        <w:t xml:space="preserve">, "οστεοπαθητικό ή </w:t>
      </w:r>
      <w:r w:rsidR="00C32D7F" w:rsidRPr="00A91973">
        <w:rPr>
          <w:b/>
          <w:bCs/>
          <w:color w:val="000000" w:themeColor="text1"/>
          <w:lang w:val="el-GR"/>
        </w:rPr>
        <w:t>Χειροπράκτωρ</w:t>
      </w:r>
      <w:r w:rsidR="00B22E2F" w:rsidRPr="00A91973">
        <w:rPr>
          <w:b/>
          <w:bCs/>
          <w:color w:val="000000" w:themeColor="text1"/>
          <w:lang w:val="el-GR"/>
        </w:rPr>
        <w:t>"</w:t>
      </w:r>
      <w:r w:rsidR="004D0231">
        <w:rPr>
          <w:b/>
          <w:bCs/>
          <w:color w:val="000000" w:themeColor="text1"/>
          <w:lang w:val="el-GR"/>
        </w:rPr>
        <w:t xml:space="preserve"> η Φυσιοθεραπευτή</w:t>
      </w:r>
      <w:r w:rsidR="00C32D7F" w:rsidRPr="00A91973">
        <w:rPr>
          <w:b/>
          <w:bCs/>
          <w:color w:val="000000" w:themeColor="text1"/>
          <w:lang w:val="el-GR"/>
        </w:rPr>
        <w:t xml:space="preserve">. </w:t>
      </w:r>
    </w:p>
    <w:p w:rsidR="00C32D7F" w:rsidRDefault="00C32D7F" w:rsidP="00B22E2F">
      <w:pPr>
        <w:ind w:left="90"/>
        <w:rPr>
          <w:bCs/>
          <w:color w:val="000000" w:themeColor="text1"/>
          <w:lang w:val="el-GR"/>
        </w:rPr>
      </w:pPr>
    </w:p>
    <w:p w:rsidR="0025221E" w:rsidRPr="00C32D7F" w:rsidRDefault="00C32D7F" w:rsidP="00B22E2F">
      <w:pPr>
        <w:ind w:left="90"/>
        <w:rPr>
          <w:b/>
          <w:bCs/>
          <w:color w:val="00B050"/>
          <w:sz w:val="28"/>
          <w:lang w:val="el-GR"/>
        </w:rPr>
      </w:pPr>
      <w:r w:rsidRPr="00C32D7F">
        <w:rPr>
          <w:b/>
          <w:bCs/>
          <w:color w:val="FF0000"/>
          <w:sz w:val="28"/>
          <w:lang w:val="el-GR"/>
        </w:rPr>
        <w:t>Είσθε Ορθοπαθητικός Θεραπευτής</w:t>
      </w:r>
      <w:r w:rsidR="001C14C0">
        <w:rPr>
          <w:b/>
          <w:bCs/>
          <w:color w:val="FF0000"/>
          <w:sz w:val="28"/>
          <w:lang w:val="el-GR"/>
        </w:rPr>
        <w:t>!</w:t>
      </w:r>
      <w:r w:rsidRPr="00C32D7F">
        <w:rPr>
          <w:b/>
          <w:bCs/>
          <w:color w:val="FF0000"/>
          <w:sz w:val="28"/>
          <w:lang w:val="el-GR"/>
        </w:rPr>
        <w:t xml:space="preserve"> </w:t>
      </w:r>
      <w:r w:rsidR="00B22E2F" w:rsidRPr="00C32D7F">
        <w:rPr>
          <w:b/>
          <w:bCs/>
          <w:color w:val="00B050"/>
          <w:sz w:val="28"/>
          <w:lang w:val="el-GR"/>
        </w:rPr>
        <w:t xml:space="preserve"> </w:t>
      </w:r>
    </w:p>
    <w:p w:rsidR="0025221E" w:rsidRPr="00B22E2F" w:rsidRDefault="0025221E" w:rsidP="001D3087">
      <w:pPr>
        <w:ind w:left="90"/>
        <w:rPr>
          <w:bCs/>
          <w:color w:val="000000" w:themeColor="text1"/>
          <w:lang w:val="el-GR"/>
        </w:rPr>
      </w:pPr>
    </w:p>
    <w:sectPr w:rsidR="0025221E" w:rsidRPr="00B22E2F" w:rsidSect="009567FD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93" w:rsidRDefault="000F6593" w:rsidP="000C5222">
      <w:r>
        <w:separator/>
      </w:r>
    </w:p>
  </w:endnote>
  <w:endnote w:type="continuationSeparator" w:id="0">
    <w:p w:rsidR="000F6593" w:rsidRDefault="000F6593" w:rsidP="000C5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93" w:rsidRDefault="000F6593" w:rsidP="000C5222">
      <w:r>
        <w:separator/>
      </w:r>
    </w:p>
  </w:footnote>
  <w:footnote w:type="continuationSeparator" w:id="0">
    <w:p w:rsidR="000F6593" w:rsidRDefault="000F6593" w:rsidP="000C5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21E" w:rsidRDefault="00704D8C">
    <w:pPr>
      <w:pStyle w:val="Header"/>
      <w:jc w:val="right"/>
    </w:pPr>
    <w:fldSimple w:instr=" PAGE   \* MERGEFORMAT ">
      <w:r w:rsidR="00A45119">
        <w:rPr>
          <w:noProof/>
        </w:rPr>
        <w:t>7</w:t>
      </w:r>
    </w:fldSimple>
  </w:p>
  <w:p w:rsidR="0025221E" w:rsidRDefault="002522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EA2"/>
    <w:multiLevelType w:val="hybridMultilevel"/>
    <w:tmpl w:val="F0C45728"/>
    <w:lvl w:ilvl="0" w:tplc="0408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F641E91"/>
    <w:multiLevelType w:val="hybridMultilevel"/>
    <w:tmpl w:val="D3FE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145A8"/>
    <w:multiLevelType w:val="hybridMultilevel"/>
    <w:tmpl w:val="E482F6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A02BAD"/>
    <w:multiLevelType w:val="multilevel"/>
    <w:tmpl w:val="89C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0844FA"/>
    <w:multiLevelType w:val="hybridMultilevel"/>
    <w:tmpl w:val="778EF6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D657175"/>
    <w:multiLevelType w:val="hybridMultilevel"/>
    <w:tmpl w:val="477001B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C30837"/>
    <w:multiLevelType w:val="multilevel"/>
    <w:tmpl w:val="9EFC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BB4C68"/>
    <w:multiLevelType w:val="hybridMultilevel"/>
    <w:tmpl w:val="AEA818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0086E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AD34FE"/>
    <w:multiLevelType w:val="hybridMultilevel"/>
    <w:tmpl w:val="0310EB7E"/>
    <w:lvl w:ilvl="0" w:tplc="F7F2A26C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9">
    <w:nsid w:val="259E53BA"/>
    <w:multiLevelType w:val="multilevel"/>
    <w:tmpl w:val="9CD2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D60FB8"/>
    <w:multiLevelType w:val="hybridMultilevel"/>
    <w:tmpl w:val="5CC2E50E"/>
    <w:lvl w:ilvl="0" w:tplc="0324E8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3850A9"/>
    <w:multiLevelType w:val="hybridMultilevel"/>
    <w:tmpl w:val="354E45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FC307E"/>
    <w:multiLevelType w:val="hybridMultilevel"/>
    <w:tmpl w:val="01DE0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9775D8"/>
    <w:multiLevelType w:val="hybridMultilevel"/>
    <w:tmpl w:val="7384330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01E794E"/>
    <w:multiLevelType w:val="multilevel"/>
    <w:tmpl w:val="4DC0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073433"/>
    <w:multiLevelType w:val="hybridMultilevel"/>
    <w:tmpl w:val="865E45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73E3776"/>
    <w:multiLevelType w:val="hybridMultilevel"/>
    <w:tmpl w:val="26640D8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5C875EC8"/>
    <w:multiLevelType w:val="hybridMultilevel"/>
    <w:tmpl w:val="982C6FD2"/>
    <w:lvl w:ilvl="0" w:tplc="0408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C1115"/>
    <w:multiLevelType w:val="hybridMultilevel"/>
    <w:tmpl w:val="EE1AFF3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616708"/>
    <w:multiLevelType w:val="multilevel"/>
    <w:tmpl w:val="D16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11290D"/>
    <w:multiLevelType w:val="hybridMultilevel"/>
    <w:tmpl w:val="A0EE43F4"/>
    <w:lvl w:ilvl="0" w:tplc="6CB84072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1">
    <w:nsid w:val="60B7226A"/>
    <w:multiLevelType w:val="multilevel"/>
    <w:tmpl w:val="CAB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F97E6F"/>
    <w:multiLevelType w:val="hybridMultilevel"/>
    <w:tmpl w:val="ABEE6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D31AB8"/>
    <w:multiLevelType w:val="hybridMultilevel"/>
    <w:tmpl w:val="8D0C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CB78D3"/>
    <w:multiLevelType w:val="hybridMultilevel"/>
    <w:tmpl w:val="D346D2C2"/>
    <w:lvl w:ilvl="0" w:tplc="D61ED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C4909"/>
    <w:multiLevelType w:val="multilevel"/>
    <w:tmpl w:val="29CA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5E228CB"/>
    <w:multiLevelType w:val="hybridMultilevel"/>
    <w:tmpl w:val="42A2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F2F25"/>
    <w:multiLevelType w:val="multilevel"/>
    <w:tmpl w:val="9318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B40852"/>
    <w:multiLevelType w:val="hybridMultilevel"/>
    <w:tmpl w:val="A6CEA39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17"/>
  </w:num>
  <w:num w:numId="8">
    <w:abstractNumId w:val="13"/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4"/>
  </w:num>
  <w:num w:numId="25">
    <w:abstractNumId w:val="22"/>
  </w:num>
  <w:num w:numId="26">
    <w:abstractNumId w:val="16"/>
  </w:num>
  <w:num w:numId="27">
    <w:abstractNumId w:val="1"/>
  </w:num>
  <w:num w:numId="28">
    <w:abstractNumId w:val="20"/>
  </w:num>
  <w:num w:numId="29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98F"/>
    <w:rsid w:val="000342F9"/>
    <w:rsid w:val="00042F94"/>
    <w:rsid w:val="00051BF0"/>
    <w:rsid w:val="000551D2"/>
    <w:rsid w:val="00056C90"/>
    <w:rsid w:val="00067315"/>
    <w:rsid w:val="000742F0"/>
    <w:rsid w:val="000752FC"/>
    <w:rsid w:val="000822EF"/>
    <w:rsid w:val="00082D18"/>
    <w:rsid w:val="000852D2"/>
    <w:rsid w:val="000929A2"/>
    <w:rsid w:val="000A1192"/>
    <w:rsid w:val="000A3929"/>
    <w:rsid w:val="000A3AA1"/>
    <w:rsid w:val="000C0605"/>
    <w:rsid w:val="000C311E"/>
    <w:rsid w:val="000C5222"/>
    <w:rsid w:val="000C5D9F"/>
    <w:rsid w:val="000D2130"/>
    <w:rsid w:val="000D2E3B"/>
    <w:rsid w:val="000D4129"/>
    <w:rsid w:val="000E16E9"/>
    <w:rsid w:val="000E716B"/>
    <w:rsid w:val="000F13DE"/>
    <w:rsid w:val="000F59CD"/>
    <w:rsid w:val="000F6593"/>
    <w:rsid w:val="00112E8F"/>
    <w:rsid w:val="0012047B"/>
    <w:rsid w:val="00131884"/>
    <w:rsid w:val="00132A3B"/>
    <w:rsid w:val="00161075"/>
    <w:rsid w:val="00182E74"/>
    <w:rsid w:val="0018326E"/>
    <w:rsid w:val="00197D04"/>
    <w:rsid w:val="001C14C0"/>
    <w:rsid w:val="001C4843"/>
    <w:rsid w:val="001C7E1A"/>
    <w:rsid w:val="001D0197"/>
    <w:rsid w:val="001D3087"/>
    <w:rsid w:val="001D3C4D"/>
    <w:rsid w:val="00202AD1"/>
    <w:rsid w:val="00212136"/>
    <w:rsid w:val="00234058"/>
    <w:rsid w:val="0024372B"/>
    <w:rsid w:val="002477B5"/>
    <w:rsid w:val="0025221E"/>
    <w:rsid w:val="00263A73"/>
    <w:rsid w:val="0027017C"/>
    <w:rsid w:val="002B522D"/>
    <w:rsid w:val="002C4F88"/>
    <w:rsid w:val="002C6D0F"/>
    <w:rsid w:val="002E6A7A"/>
    <w:rsid w:val="0032679D"/>
    <w:rsid w:val="00327FDC"/>
    <w:rsid w:val="003418BF"/>
    <w:rsid w:val="003433C1"/>
    <w:rsid w:val="003462C4"/>
    <w:rsid w:val="00350243"/>
    <w:rsid w:val="00354F9A"/>
    <w:rsid w:val="00360DF3"/>
    <w:rsid w:val="00361ACD"/>
    <w:rsid w:val="003716F4"/>
    <w:rsid w:val="00377943"/>
    <w:rsid w:val="003B0805"/>
    <w:rsid w:val="003E74DB"/>
    <w:rsid w:val="003F1C24"/>
    <w:rsid w:val="003F2214"/>
    <w:rsid w:val="003F3BCB"/>
    <w:rsid w:val="003F576A"/>
    <w:rsid w:val="003F7395"/>
    <w:rsid w:val="00404695"/>
    <w:rsid w:val="00412B8E"/>
    <w:rsid w:val="004160D6"/>
    <w:rsid w:val="00432B13"/>
    <w:rsid w:val="0043724E"/>
    <w:rsid w:val="00475EBB"/>
    <w:rsid w:val="004802A4"/>
    <w:rsid w:val="004851CE"/>
    <w:rsid w:val="00490124"/>
    <w:rsid w:val="00494A54"/>
    <w:rsid w:val="004B03C8"/>
    <w:rsid w:val="004B2C53"/>
    <w:rsid w:val="004C1A7B"/>
    <w:rsid w:val="004C2816"/>
    <w:rsid w:val="004D0231"/>
    <w:rsid w:val="004D4CB1"/>
    <w:rsid w:val="004E151F"/>
    <w:rsid w:val="00506C7A"/>
    <w:rsid w:val="00515E46"/>
    <w:rsid w:val="005166FA"/>
    <w:rsid w:val="005207F5"/>
    <w:rsid w:val="00540D98"/>
    <w:rsid w:val="00541840"/>
    <w:rsid w:val="00545D6D"/>
    <w:rsid w:val="005508BD"/>
    <w:rsid w:val="00597D9F"/>
    <w:rsid w:val="005B6F0B"/>
    <w:rsid w:val="005C1FB6"/>
    <w:rsid w:val="005C430F"/>
    <w:rsid w:val="005D25A5"/>
    <w:rsid w:val="005D31D4"/>
    <w:rsid w:val="005D50A5"/>
    <w:rsid w:val="005D5D40"/>
    <w:rsid w:val="005F3890"/>
    <w:rsid w:val="005F6084"/>
    <w:rsid w:val="00600D8D"/>
    <w:rsid w:val="00605070"/>
    <w:rsid w:val="00622DD5"/>
    <w:rsid w:val="0065137C"/>
    <w:rsid w:val="00653037"/>
    <w:rsid w:val="00662CAA"/>
    <w:rsid w:val="00666A18"/>
    <w:rsid w:val="00693C31"/>
    <w:rsid w:val="006A666F"/>
    <w:rsid w:val="006D0BD0"/>
    <w:rsid w:val="006D138C"/>
    <w:rsid w:val="006E070A"/>
    <w:rsid w:val="006E24BA"/>
    <w:rsid w:val="006E3721"/>
    <w:rsid w:val="006F0314"/>
    <w:rsid w:val="00701649"/>
    <w:rsid w:val="00704D8C"/>
    <w:rsid w:val="00704FDC"/>
    <w:rsid w:val="00720156"/>
    <w:rsid w:val="00735B5E"/>
    <w:rsid w:val="00756E74"/>
    <w:rsid w:val="00761EBD"/>
    <w:rsid w:val="00775D6C"/>
    <w:rsid w:val="007805A3"/>
    <w:rsid w:val="0079357F"/>
    <w:rsid w:val="007B64EB"/>
    <w:rsid w:val="007B77A9"/>
    <w:rsid w:val="007D25C7"/>
    <w:rsid w:val="007D5F50"/>
    <w:rsid w:val="00803137"/>
    <w:rsid w:val="00810001"/>
    <w:rsid w:val="00810E53"/>
    <w:rsid w:val="00813A01"/>
    <w:rsid w:val="008337ED"/>
    <w:rsid w:val="008409D9"/>
    <w:rsid w:val="00842323"/>
    <w:rsid w:val="00853E01"/>
    <w:rsid w:val="0085528A"/>
    <w:rsid w:val="00880819"/>
    <w:rsid w:val="008C434E"/>
    <w:rsid w:val="008D1B38"/>
    <w:rsid w:val="008D74E9"/>
    <w:rsid w:val="008D768C"/>
    <w:rsid w:val="008E1F47"/>
    <w:rsid w:val="008F4F88"/>
    <w:rsid w:val="008F6316"/>
    <w:rsid w:val="00907102"/>
    <w:rsid w:val="0091691D"/>
    <w:rsid w:val="00920082"/>
    <w:rsid w:val="00925739"/>
    <w:rsid w:val="00937C43"/>
    <w:rsid w:val="00945456"/>
    <w:rsid w:val="0095178A"/>
    <w:rsid w:val="009567FD"/>
    <w:rsid w:val="00992EFE"/>
    <w:rsid w:val="009D3607"/>
    <w:rsid w:val="00A04238"/>
    <w:rsid w:val="00A042A2"/>
    <w:rsid w:val="00A10776"/>
    <w:rsid w:val="00A20835"/>
    <w:rsid w:val="00A32C31"/>
    <w:rsid w:val="00A33D92"/>
    <w:rsid w:val="00A45119"/>
    <w:rsid w:val="00A53C39"/>
    <w:rsid w:val="00A620E5"/>
    <w:rsid w:val="00A7093A"/>
    <w:rsid w:val="00A91973"/>
    <w:rsid w:val="00A92AC8"/>
    <w:rsid w:val="00AC2AAE"/>
    <w:rsid w:val="00AC3785"/>
    <w:rsid w:val="00AC6852"/>
    <w:rsid w:val="00AD0660"/>
    <w:rsid w:val="00AD39C9"/>
    <w:rsid w:val="00AE77A0"/>
    <w:rsid w:val="00AF0A66"/>
    <w:rsid w:val="00AF1B2A"/>
    <w:rsid w:val="00B03204"/>
    <w:rsid w:val="00B106A1"/>
    <w:rsid w:val="00B20277"/>
    <w:rsid w:val="00B22E2F"/>
    <w:rsid w:val="00B30577"/>
    <w:rsid w:val="00B36FC3"/>
    <w:rsid w:val="00B4509C"/>
    <w:rsid w:val="00B5546B"/>
    <w:rsid w:val="00B83240"/>
    <w:rsid w:val="00B83F37"/>
    <w:rsid w:val="00BA0C92"/>
    <w:rsid w:val="00BA354C"/>
    <w:rsid w:val="00BB2346"/>
    <w:rsid w:val="00C32D7F"/>
    <w:rsid w:val="00C50689"/>
    <w:rsid w:val="00C56B70"/>
    <w:rsid w:val="00C66C74"/>
    <w:rsid w:val="00C7423C"/>
    <w:rsid w:val="00C917F5"/>
    <w:rsid w:val="00C92242"/>
    <w:rsid w:val="00C973E7"/>
    <w:rsid w:val="00CB2642"/>
    <w:rsid w:val="00CB276F"/>
    <w:rsid w:val="00CC7ABA"/>
    <w:rsid w:val="00CD470F"/>
    <w:rsid w:val="00CE0AE1"/>
    <w:rsid w:val="00CF0728"/>
    <w:rsid w:val="00D0227B"/>
    <w:rsid w:val="00D13173"/>
    <w:rsid w:val="00D1757E"/>
    <w:rsid w:val="00D26B78"/>
    <w:rsid w:val="00D335E6"/>
    <w:rsid w:val="00D347F9"/>
    <w:rsid w:val="00D725B1"/>
    <w:rsid w:val="00D941C6"/>
    <w:rsid w:val="00DA2408"/>
    <w:rsid w:val="00DC3CDC"/>
    <w:rsid w:val="00DD3F16"/>
    <w:rsid w:val="00DD41BD"/>
    <w:rsid w:val="00DD5C9F"/>
    <w:rsid w:val="00DE687A"/>
    <w:rsid w:val="00E00DCB"/>
    <w:rsid w:val="00E0701B"/>
    <w:rsid w:val="00E20A3C"/>
    <w:rsid w:val="00E36314"/>
    <w:rsid w:val="00E40838"/>
    <w:rsid w:val="00E469EE"/>
    <w:rsid w:val="00E46C37"/>
    <w:rsid w:val="00E51C5C"/>
    <w:rsid w:val="00E54DEA"/>
    <w:rsid w:val="00E74119"/>
    <w:rsid w:val="00E765DB"/>
    <w:rsid w:val="00E80611"/>
    <w:rsid w:val="00E97071"/>
    <w:rsid w:val="00EB2C88"/>
    <w:rsid w:val="00EB6B24"/>
    <w:rsid w:val="00EC2EC6"/>
    <w:rsid w:val="00ED4335"/>
    <w:rsid w:val="00ED47A1"/>
    <w:rsid w:val="00ED498F"/>
    <w:rsid w:val="00ED6C43"/>
    <w:rsid w:val="00F07C46"/>
    <w:rsid w:val="00F12278"/>
    <w:rsid w:val="00F26AE2"/>
    <w:rsid w:val="00F32EB4"/>
    <w:rsid w:val="00F332C3"/>
    <w:rsid w:val="00F57E19"/>
    <w:rsid w:val="00FA30E5"/>
    <w:rsid w:val="00FC3BFB"/>
    <w:rsid w:val="00FC4FE6"/>
    <w:rsid w:val="00FD147D"/>
    <w:rsid w:val="00FD16B6"/>
    <w:rsid w:val="00FF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8F"/>
    <w:rPr>
      <w:rFonts w:ascii="Arial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98F"/>
    <w:rPr>
      <w:rFonts w:ascii="Arial" w:hAnsi="Arial" w:cs="Arial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042F9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42F94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600D8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33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5E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61EB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3C3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0F13DE"/>
    <w:rPr>
      <w:rFonts w:cs="Times New Roman"/>
      <w:b/>
      <w:bCs/>
    </w:rPr>
  </w:style>
  <w:style w:type="character" w:customStyle="1" w:styleId="longtext1">
    <w:name w:val="long_text1"/>
    <w:basedOn w:val="DefaultParagraphFont"/>
    <w:uiPriority w:val="99"/>
    <w:rsid w:val="00CB2642"/>
    <w:rPr>
      <w:rFonts w:cs="Times New Roman"/>
      <w:sz w:val="13"/>
      <w:szCs w:val="13"/>
    </w:rPr>
  </w:style>
  <w:style w:type="paragraph" w:customStyle="1" w:styleId="smallprint">
    <w:name w:val="smallprint"/>
    <w:basedOn w:val="Normal"/>
    <w:uiPriority w:val="99"/>
    <w:rsid w:val="00ED6C4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sitetext">
    <w:name w:val="sitetext"/>
    <w:basedOn w:val="Normal"/>
    <w:uiPriority w:val="99"/>
    <w:rsid w:val="00DD5C9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report">
    <w:name w:val="report"/>
    <w:basedOn w:val="DefaultParagraphFont"/>
    <w:uiPriority w:val="99"/>
    <w:rsid w:val="00DD5C9F"/>
    <w:rPr>
      <w:rFonts w:cs="Times New Roman"/>
    </w:rPr>
  </w:style>
  <w:style w:type="paragraph" w:customStyle="1" w:styleId="heading">
    <w:name w:val="heading"/>
    <w:basedOn w:val="Normal"/>
    <w:uiPriority w:val="99"/>
    <w:rsid w:val="00B22E2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style52">
    <w:name w:val="style52"/>
    <w:basedOn w:val="DefaultParagraphFont"/>
    <w:uiPriority w:val="99"/>
    <w:rsid w:val="00B22E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ts3.mm.bing.net/images/thumbnail.aspx?q=4754039851584278&amp;id=9f062a82036985eab1d85fd1fcce07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2012-09-22T08:17:00Z</dcterms:created>
  <dcterms:modified xsi:type="dcterms:W3CDTF">2012-11-01T14:45:00Z</dcterms:modified>
</cp:coreProperties>
</file>