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D6" w:rsidRPr="00C87D76" w:rsidRDefault="004527D6" w:rsidP="00A7528D">
      <w:pPr>
        <w:pStyle w:val="NoSpacing"/>
        <w:jc w:val="center"/>
        <w:rPr>
          <w:rFonts w:ascii="Arial" w:hAnsi="Arial" w:cs="Arial"/>
          <w:b/>
          <w:sz w:val="24"/>
          <w:szCs w:val="24"/>
        </w:rPr>
      </w:pPr>
      <w:bookmarkStart w:id="0" w:name="_GoBack"/>
      <w:bookmarkEnd w:id="0"/>
      <w:r w:rsidRPr="00C87D76">
        <w:rPr>
          <w:rFonts w:ascii="Arial" w:hAnsi="Arial" w:cs="Arial"/>
          <w:b/>
          <w:sz w:val="24"/>
          <w:szCs w:val="24"/>
        </w:rPr>
        <w:t>HOMEOPATHY DIPLOMA COURSE</w:t>
      </w:r>
    </w:p>
    <w:p w:rsidR="004527D6" w:rsidRPr="00C87D76" w:rsidRDefault="005F1CF8" w:rsidP="00A7528D">
      <w:pPr>
        <w:pStyle w:val="NoSpacing"/>
        <w:rPr>
          <w:rFonts w:ascii="Arial" w:hAnsi="Arial" w:cs="Arial"/>
          <w:b/>
          <w:color w:val="4F6228" w:themeColor="accent3" w:themeShade="80"/>
          <w:sz w:val="24"/>
          <w:szCs w:val="24"/>
        </w:rPr>
      </w:pPr>
      <w:r w:rsidRPr="00C87D76">
        <w:rPr>
          <w:rFonts w:ascii="Arial" w:hAnsi="Arial" w:cs="Arial"/>
          <w:b/>
          <w:noProof/>
          <w:color w:val="4F6228" w:themeColor="accent3" w:themeShade="80"/>
          <w:sz w:val="24"/>
          <w:szCs w:val="24"/>
        </w:rPr>
        <w:drawing>
          <wp:anchor distT="0" distB="0" distL="114300" distR="114300" simplePos="0" relativeHeight="251657728" behindDoc="1" locked="0" layoutInCell="1" allowOverlap="1">
            <wp:simplePos x="0" y="0"/>
            <wp:positionH relativeFrom="column">
              <wp:posOffset>0</wp:posOffset>
            </wp:positionH>
            <wp:positionV relativeFrom="paragraph">
              <wp:posOffset>46990</wp:posOffset>
            </wp:positionV>
            <wp:extent cx="2705100" cy="1809750"/>
            <wp:effectExtent l="19050" t="0" r="0" b="0"/>
            <wp:wrapTight wrapText="bothSides">
              <wp:wrapPolygon edited="0">
                <wp:start x="-152" y="0"/>
                <wp:lineTo x="-152" y="21373"/>
                <wp:lineTo x="21600" y="21373"/>
                <wp:lineTo x="21600" y="0"/>
                <wp:lineTo x="-15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705100" cy="1809750"/>
                    </a:xfrm>
                    <a:prstGeom prst="rect">
                      <a:avLst/>
                    </a:prstGeom>
                    <a:noFill/>
                  </pic:spPr>
                </pic:pic>
              </a:graphicData>
            </a:graphic>
          </wp:anchor>
        </w:drawing>
      </w:r>
      <w:r w:rsidR="004527D6" w:rsidRPr="00C87D76">
        <w:rPr>
          <w:rFonts w:ascii="Arial" w:hAnsi="Arial" w:cs="Arial"/>
          <w:b/>
          <w:color w:val="4F6228" w:themeColor="accent3" w:themeShade="80"/>
          <w:sz w:val="24"/>
          <w:szCs w:val="24"/>
        </w:rPr>
        <w:t>What is Homeopathy?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 xml:space="preserve">Homeopathy is a complete system of medicine which is based on the principle of “The Law of </w:t>
      </w:r>
      <w:proofErr w:type="spellStart"/>
      <w:r w:rsidRPr="00C87D76">
        <w:rPr>
          <w:rFonts w:ascii="Arial" w:hAnsi="Arial" w:cs="Arial"/>
          <w:sz w:val="24"/>
          <w:szCs w:val="24"/>
        </w:rPr>
        <w:t>Similars</w:t>
      </w:r>
      <w:proofErr w:type="spellEnd"/>
      <w:r w:rsidRPr="00C87D76">
        <w:rPr>
          <w:rFonts w:ascii="Arial" w:hAnsi="Arial" w:cs="Arial"/>
          <w:sz w:val="24"/>
          <w:szCs w:val="24"/>
        </w:rPr>
        <w:t>” - the principle of like curing like - a substance which can cause symptoms in a healthy individual can also be used to treat those symptoms when they manifest as part of a disease.</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It was developed about 200 years ago by a German Doctor called Samuel Hahnemann - a medic disillusioned with the ineffective and often barbaric treatments of the day.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Homeopaths do not treat physical, emotional and mental symptoms separately but take the view that they are all interconnected as facets of the patient’s suffering. This is what makes homeopathy a truly holistic and refined art.</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Because the central principle requires the use of medicines that are often derived from toxic sources, homeopathic preparations are made in a special way which involves repeatedly diluting and shaking the medicines until they contain virtually no trace of the original substance. It is thought that the processes of preparation somehow imprint a characteristic energy pattern or blueprint of the substance onto the water in which they are diluted.</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Why Study Homeopathy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The T.O.I Homeopathy Diploma Course provides high quality training that equips graduates to build highly successful practices. It is carefully structured so each study unit builds on the previous one, allowing students to develop their confidence and skills, and reach their full potential as professional Homeopaths. Students are strongly encouraged to develop their own unique style of consultation and application.</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Prerequisites</w:t>
      </w:r>
    </w:p>
    <w:p w:rsidR="004527D6" w:rsidRPr="00C87D76" w:rsidRDefault="00A7528D" w:rsidP="00A7528D">
      <w:pPr>
        <w:pStyle w:val="NoSpacing"/>
        <w:rPr>
          <w:rFonts w:ascii="Arial" w:hAnsi="Arial" w:cs="Arial"/>
          <w:sz w:val="24"/>
          <w:szCs w:val="24"/>
        </w:rPr>
      </w:pPr>
      <w:proofErr w:type="gramStart"/>
      <w:r w:rsidRPr="00C87D76">
        <w:rPr>
          <w:rFonts w:ascii="Arial" w:hAnsi="Arial" w:cs="Arial"/>
          <w:sz w:val="24"/>
          <w:szCs w:val="24"/>
        </w:rPr>
        <w:t xml:space="preserve">Matriculation Certificate, </w:t>
      </w:r>
      <w:r w:rsidR="004527D6" w:rsidRPr="00C87D76">
        <w:rPr>
          <w:rFonts w:ascii="Arial" w:hAnsi="Arial" w:cs="Arial"/>
          <w:sz w:val="24"/>
          <w:szCs w:val="24"/>
        </w:rPr>
        <w:t>Form Six or equivalent academic and/or work experience.</w:t>
      </w:r>
      <w:proofErr w:type="gramEnd"/>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If you are able to demonstrate previous study or work experience you may apply to gain exemptions from some units. Please contact us for more information and to see if you qualify for direct enrolment.</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Level I (Biomedicine, Naturopathy Study, Homeopathy I)</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- 1 - 3 years</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Biomedicine</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year</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Biomedical Sciences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Medical terminology, cells, tissues, embryology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Anatomy, physiology, pathology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lastRenderedPageBreak/>
        <w:t>Clinical diagnostic, differential diagnosis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Blood- urine analysis, examination methods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Infectious Diseases, Red Flag symptoms</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Naturopathy Study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year</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Naturopathy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TCM (Traditional Chinese Medicine) 1</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Chinese diagnostic, face, tongue, pulse, nail, abdominal diagnostics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Naturopathic Nutrition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First Aid Homeopathy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Introduction to Herbal Medicine</w:t>
      </w:r>
    </w:p>
    <w:p w:rsidR="004527D6" w:rsidRPr="00C87D76" w:rsidRDefault="004527D6" w:rsidP="00A7528D">
      <w:pPr>
        <w:pStyle w:val="NoSpacing"/>
        <w:rPr>
          <w:rFonts w:ascii="Arial" w:hAnsi="Arial" w:cs="Arial"/>
          <w:sz w:val="24"/>
          <w:szCs w:val="24"/>
        </w:rPr>
      </w:pPr>
      <w:r w:rsidRPr="00C87D76">
        <w:rPr>
          <w:rFonts w:ascii="Arial" w:hAnsi="Arial" w:cs="Arial"/>
          <w:b/>
          <w:color w:val="4F6228" w:themeColor="accent3" w:themeShade="80"/>
          <w:sz w:val="24"/>
          <w:szCs w:val="24"/>
        </w:rPr>
        <w:t>Naturopathy Clinics (Iridology</w:t>
      </w:r>
      <w:r w:rsidRPr="00C87D76">
        <w:rPr>
          <w:rFonts w:ascii="Arial" w:hAnsi="Arial" w:cs="Arial"/>
          <w:sz w:val="24"/>
          <w:szCs w:val="24"/>
        </w:rPr>
        <w:t>)</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History of Iridology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Technique of Examination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Topography of the Iris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Constitution, Disposition and Diathesis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Pupil Phenomena</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Study of the signs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Study of pigments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Clinical application</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Homeopathy year 1</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year</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Introduction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200 remedies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50 remedies in detail</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Case taking and follow up</w:t>
      </w:r>
    </w:p>
    <w:p w:rsidR="004527D6" w:rsidRPr="00C87D76" w:rsidRDefault="004527D6" w:rsidP="00A7528D">
      <w:pPr>
        <w:pStyle w:val="NoSpacing"/>
        <w:rPr>
          <w:rFonts w:ascii="Arial" w:hAnsi="Arial" w:cs="Arial"/>
          <w:sz w:val="24"/>
          <w:szCs w:val="24"/>
        </w:rPr>
      </w:pPr>
      <w:proofErr w:type="spellStart"/>
      <w:r w:rsidRPr="00C87D76">
        <w:rPr>
          <w:rFonts w:ascii="Arial" w:hAnsi="Arial" w:cs="Arial"/>
          <w:sz w:val="24"/>
          <w:szCs w:val="24"/>
        </w:rPr>
        <w:t>Repertorisation</w:t>
      </w:r>
      <w:proofErr w:type="spellEnd"/>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Reactions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1st and 2nd prescription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Miasma</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Comparison of remedies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First Aid</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Level II (Naturopathic Principles and Homeopathy II)</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year</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Naturopathic Principles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year</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Naturopathy &amp; Detoxification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Bach Flower Therapy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Tissue Salts</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Homeopathy year 2</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Duration - 1 year</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Mother and Child</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Skin and Allergies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Asthma</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Respiratory System</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Women’s Diseases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Reproductive System</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Urinary System</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Rheumatism</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Headache</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Migraine</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Pain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Practice Management</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Level III (Homeopathy III and Dissertation)</w:t>
      </w:r>
    </w:p>
    <w:p w:rsidR="004527D6" w:rsidRPr="00C87D76" w:rsidRDefault="004527D6" w:rsidP="00A7528D">
      <w:pPr>
        <w:pStyle w:val="NoSpacing"/>
        <w:rPr>
          <w:rFonts w:ascii="Arial" w:hAnsi="Arial" w:cs="Arial"/>
          <w:color w:val="4F6228" w:themeColor="accent3" w:themeShade="80"/>
          <w:sz w:val="24"/>
          <w:szCs w:val="24"/>
        </w:rPr>
      </w:pPr>
      <w:r w:rsidRPr="00C87D76">
        <w:rPr>
          <w:rFonts w:ascii="Arial" w:hAnsi="Arial" w:cs="Arial"/>
          <w:color w:val="4F6228" w:themeColor="accent3" w:themeShade="80"/>
          <w:sz w:val="24"/>
          <w:szCs w:val="24"/>
        </w:rPr>
        <w:t>Duration - 1 year</w:t>
      </w:r>
    </w:p>
    <w:p w:rsidR="00A7528D" w:rsidRPr="00C87D76" w:rsidRDefault="00A7528D" w:rsidP="00A7528D">
      <w:pPr>
        <w:pStyle w:val="NoSpacing"/>
        <w:rPr>
          <w:rFonts w:ascii="Arial" w:hAnsi="Arial" w:cs="Arial"/>
          <w:sz w:val="24"/>
          <w:szCs w:val="24"/>
        </w:rPr>
      </w:pPr>
    </w:p>
    <w:p w:rsidR="00A7528D"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Homeopathy year 3</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Clinical practice one, two and three.</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Practitioner Development and Ethics 3</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Research</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This Unit will teach research methods, so students can identify best practice, and most effective techniques.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Dissertation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Students will be supported in writing a dissertation.</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Diploma</w:t>
      </w:r>
      <w:r w:rsidR="00A7528D" w:rsidRPr="00C87D76">
        <w:rPr>
          <w:rFonts w:ascii="Arial" w:hAnsi="Arial" w:cs="Arial"/>
          <w:sz w:val="24"/>
          <w:szCs w:val="24"/>
        </w:rPr>
        <w:t xml:space="preserve">s issued: </w:t>
      </w:r>
      <w:r w:rsidRPr="00C87D76">
        <w:rPr>
          <w:rFonts w:ascii="Arial" w:hAnsi="Arial" w:cs="Arial"/>
          <w:sz w:val="24"/>
          <w:szCs w:val="24"/>
        </w:rPr>
        <w:t xml:space="preserve">Dip. </w:t>
      </w:r>
      <w:proofErr w:type="gramStart"/>
      <w:r w:rsidRPr="00C87D76">
        <w:rPr>
          <w:rFonts w:ascii="Arial" w:hAnsi="Arial" w:cs="Arial"/>
          <w:sz w:val="24"/>
          <w:szCs w:val="24"/>
        </w:rPr>
        <w:t>Naturopathy</w:t>
      </w:r>
      <w:r w:rsidR="00A7528D" w:rsidRPr="00C87D76">
        <w:rPr>
          <w:rFonts w:ascii="Arial" w:hAnsi="Arial" w:cs="Arial"/>
          <w:sz w:val="24"/>
          <w:szCs w:val="24"/>
        </w:rPr>
        <w:t xml:space="preserve">, </w:t>
      </w:r>
      <w:r w:rsidRPr="00C87D76">
        <w:rPr>
          <w:rFonts w:ascii="Arial" w:hAnsi="Arial" w:cs="Arial"/>
          <w:sz w:val="24"/>
          <w:szCs w:val="24"/>
        </w:rPr>
        <w:t>Dip.</w:t>
      </w:r>
      <w:proofErr w:type="gramEnd"/>
      <w:r w:rsidRPr="00C87D76">
        <w:rPr>
          <w:rFonts w:ascii="Arial" w:hAnsi="Arial" w:cs="Arial"/>
          <w:sz w:val="24"/>
          <w:szCs w:val="24"/>
        </w:rPr>
        <w:t xml:space="preserve"> Homeopathy</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Options</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Depending on your study schedule, the diploma courses can be completed in 2, 3, 4 or 5 years.</w:t>
      </w:r>
    </w:p>
    <w:p w:rsidR="00A7528D" w:rsidRPr="00C87D76" w:rsidRDefault="00A7528D" w:rsidP="00A7528D">
      <w:pPr>
        <w:pStyle w:val="NoSpacing"/>
        <w:rPr>
          <w:rFonts w:ascii="Arial" w:hAnsi="Arial" w:cs="Arial"/>
          <w:sz w:val="24"/>
          <w:szCs w:val="24"/>
        </w:rPr>
      </w:pPr>
    </w:p>
    <w:p w:rsidR="004527D6"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Full Time Study</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Year 1: (Level 1) Biomedicine, Naturopathy Study and Homeopathy year 1</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Year 2: (Level 2) Naturopathic Principles and Homeopathy year 2</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Year 3: (Level 3) Homeopathy Year 3 and Dissertation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Our course advisors are here to help you create a schedule that suits your needs -contact us for information.</w:t>
      </w:r>
    </w:p>
    <w:p w:rsidR="00A7528D" w:rsidRPr="00C87D76" w:rsidRDefault="00A7528D" w:rsidP="00A7528D">
      <w:pPr>
        <w:pStyle w:val="NoSpacing"/>
        <w:rPr>
          <w:rFonts w:ascii="Arial" w:hAnsi="Arial" w:cs="Arial"/>
          <w:sz w:val="24"/>
          <w:szCs w:val="24"/>
        </w:rPr>
      </w:pPr>
    </w:p>
    <w:p w:rsidR="00A7528D"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 xml:space="preserve">Cost  </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Please contact our registration advisors for exact course pricing, discounts, and financing options.</w:t>
      </w:r>
    </w:p>
    <w:p w:rsidR="0030481E" w:rsidRPr="00C87D76" w:rsidRDefault="0030481E" w:rsidP="00A7528D">
      <w:pPr>
        <w:pStyle w:val="NoSpacing"/>
        <w:rPr>
          <w:rFonts w:ascii="Arial" w:hAnsi="Arial" w:cs="Arial"/>
          <w:sz w:val="24"/>
          <w:szCs w:val="24"/>
        </w:rPr>
      </w:pPr>
    </w:p>
    <w:p w:rsidR="0030481E" w:rsidRPr="00C87D76" w:rsidRDefault="0030481E" w:rsidP="0030481E">
      <w:pPr>
        <w:spacing w:line="240" w:lineRule="atLeast"/>
        <w:rPr>
          <w:rFonts w:ascii="Arial" w:hAnsi="Arial" w:cs="Arial"/>
          <w:b/>
          <w:color w:val="4F6228"/>
          <w:sz w:val="24"/>
          <w:szCs w:val="24"/>
        </w:rPr>
      </w:pPr>
      <w:r w:rsidRPr="00C87D76">
        <w:rPr>
          <w:rFonts w:ascii="Arial" w:hAnsi="Arial" w:cs="Arial"/>
          <w:b/>
          <w:color w:val="4F6228"/>
          <w:sz w:val="24"/>
          <w:szCs w:val="24"/>
        </w:rPr>
        <w:t xml:space="preserve">Recognition of Homeopathy &amp; Naturopathy Training </w:t>
      </w:r>
    </w:p>
    <w:p w:rsidR="0030481E" w:rsidRPr="00C87D76" w:rsidRDefault="0030481E" w:rsidP="0030481E">
      <w:pPr>
        <w:spacing w:line="240" w:lineRule="atLeast"/>
        <w:rPr>
          <w:rFonts w:ascii="Arial" w:hAnsi="Arial" w:cs="Arial"/>
          <w:sz w:val="24"/>
          <w:szCs w:val="24"/>
        </w:rPr>
      </w:pPr>
      <w:r w:rsidRPr="00C87D76">
        <w:rPr>
          <w:rFonts w:ascii="Arial" w:hAnsi="Arial" w:cs="Arial"/>
          <w:sz w:val="24"/>
          <w:szCs w:val="24"/>
        </w:rPr>
        <w:t xml:space="preserve">Fully accredited by </w:t>
      </w:r>
      <w:proofErr w:type="gramStart"/>
      <w:r w:rsidRPr="00C87D76">
        <w:rPr>
          <w:rFonts w:ascii="Arial" w:hAnsi="Arial" w:cs="Arial"/>
          <w:sz w:val="24"/>
          <w:szCs w:val="24"/>
        </w:rPr>
        <w:t>the  Cyprus</w:t>
      </w:r>
      <w:proofErr w:type="gramEnd"/>
      <w:r w:rsidRPr="00C87D76">
        <w:rPr>
          <w:rFonts w:ascii="Arial" w:hAnsi="Arial" w:cs="Arial"/>
          <w:sz w:val="24"/>
          <w:szCs w:val="24"/>
        </w:rPr>
        <w:t xml:space="preserve"> Naturopathic Association  &amp; </w:t>
      </w:r>
      <w:proofErr w:type="spellStart"/>
      <w:r w:rsidRPr="00C87D76">
        <w:rPr>
          <w:rFonts w:ascii="Arial" w:hAnsi="Arial" w:cs="Arial"/>
          <w:sz w:val="24"/>
          <w:szCs w:val="24"/>
        </w:rPr>
        <w:t>Orthomelecular</w:t>
      </w:r>
      <w:proofErr w:type="spellEnd"/>
      <w:r w:rsidRPr="00C87D76">
        <w:rPr>
          <w:rFonts w:ascii="Arial" w:hAnsi="Arial" w:cs="Arial"/>
          <w:sz w:val="24"/>
          <w:szCs w:val="24"/>
        </w:rPr>
        <w:t xml:space="preserve"> Nutritional Therapy Council Cyprus. Graduates </w:t>
      </w:r>
      <w:proofErr w:type="gramStart"/>
      <w:r w:rsidRPr="00C87D76">
        <w:rPr>
          <w:rFonts w:ascii="Arial" w:hAnsi="Arial" w:cs="Arial"/>
          <w:sz w:val="24"/>
          <w:szCs w:val="24"/>
        </w:rPr>
        <w:t>holding  T.O.I</w:t>
      </w:r>
      <w:proofErr w:type="gramEnd"/>
      <w:r w:rsidRPr="00C87D76">
        <w:rPr>
          <w:rFonts w:ascii="Arial" w:hAnsi="Arial" w:cs="Arial"/>
          <w:sz w:val="24"/>
          <w:szCs w:val="24"/>
        </w:rPr>
        <w:t xml:space="preserve">-CNM diplomas are </w:t>
      </w:r>
      <w:r w:rsidRPr="00C87D76">
        <w:rPr>
          <w:rFonts w:ascii="Arial" w:hAnsi="Arial" w:cs="Arial"/>
          <w:sz w:val="24"/>
          <w:szCs w:val="24"/>
        </w:rPr>
        <w:lastRenderedPageBreak/>
        <w:t>eligible to apply for  Membership  with ANP Association of Naturopathic Practitioners, U.K. and other EU countries professional Associations. For *Germany please read below:</w:t>
      </w:r>
    </w:p>
    <w:p w:rsidR="0030481E" w:rsidRPr="00C87D76" w:rsidRDefault="0030481E" w:rsidP="0030481E">
      <w:pPr>
        <w:pStyle w:val="Heading4"/>
        <w:spacing w:after="48" w:afterAutospacing="0"/>
        <w:rPr>
          <w:rFonts w:ascii="Arial" w:hAnsi="Arial" w:cs="Arial"/>
          <w:color w:val="4F6228" w:themeColor="accent3" w:themeShade="80"/>
        </w:rPr>
      </w:pPr>
      <w:r w:rsidRPr="00C87D76">
        <w:rPr>
          <w:rFonts w:ascii="Arial" w:hAnsi="Arial" w:cs="Arial"/>
          <w:color w:val="D48C21"/>
        </w:rPr>
        <w:t xml:space="preserve"> </w:t>
      </w:r>
      <w:r w:rsidRPr="00C87D76">
        <w:rPr>
          <w:rFonts w:ascii="Arial" w:hAnsi="Arial" w:cs="Arial"/>
          <w:color w:val="4F6228" w:themeColor="accent3" w:themeShade="80"/>
        </w:rPr>
        <w:t>EU –*Germany</w:t>
      </w:r>
    </w:p>
    <w:p w:rsidR="0030481E" w:rsidRPr="00C87D76" w:rsidRDefault="0030481E" w:rsidP="0030481E">
      <w:pPr>
        <w:pStyle w:val="Heading4"/>
        <w:spacing w:after="48" w:afterAutospacing="0"/>
        <w:rPr>
          <w:rFonts w:ascii="Arial" w:hAnsi="Arial" w:cs="Arial"/>
          <w:b w:val="0"/>
          <w:color w:val="D48C21"/>
        </w:rPr>
      </w:pPr>
      <w:r w:rsidRPr="00C87D76">
        <w:rPr>
          <w:rFonts w:ascii="Arial" w:hAnsi="Arial" w:cs="Arial"/>
          <w:b w:val="0"/>
          <w:color w:val="666666"/>
        </w:rPr>
        <w:t>Everybody who wants to practice Natural Therapies in Germany must take an exam set by a Government body. Once you have passed this exam you are allowed to call yourself a “</w:t>
      </w:r>
      <w:proofErr w:type="spellStart"/>
      <w:r w:rsidRPr="00C87D76">
        <w:rPr>
          <w:rFonts w:ascii="Arial" w:hAnsi="Arial" w:cs="Arial"/>
          <w:b w:val="0"/>
          <w:color w:val="666666"/>
        </w:rPr>
        <w:t>Heilpraktiker</w:t>
      </w:r>
      <w:proofErr w:type="spellEnd"/>
      <w:r w:rsidRPr="00C87D76">
        <w:rPr>
          <w:rFonts w:ascii="Arial" w:hAnsi="Arial" w:cs="Arial"/>
          <w:b w:val="0"/>
          <w:color w:val="666666"/>
        </w:rPr>
        <w:t>” (Natural Health Practitioner). No matter if you practice Nutrition, Homeopathy, Herbal Medicine or Acupuncture, the exam is the same for everybody.</w:t>
      </w:r>
    </w:p>
    <w:p w:rsidR="0030481E" w:rsidRPr="00C87D76" w:rsidRDefault="0030481E" w:rsidP="0030481E">
      <w:pPr>
        <w:spacing w:line="240" w:lineRule="atLeast"/>
        <w:rPr>
          <w:rFonts w:ascii="Arial" w:hAnsi="Arial" w:cs="Arial"/>
          <w:sz w:val="24"/>
          <w:szCs w:val="24"/>
        </w:rPr>
      </w:pPr>
    </w:p>
    <w:p w:rsidR="0030481E" w:rsidRPr="00C87D76" w:rsidRDefault="0030481E" w:rsidP="0030481E">
      <w:pPr>
        <w:spacing w:before="100" w:beforeAutospacing="1" w:after="100" w:afterAutospacing="1" w:line="240" w:lineRule="auto"/>
        <w:outlineLvl w:val="2"/>
        <w:rPr>
          <w:rFonts w:ascii="Arial" w:hAnsi="Arial" w:cs="Arial"/>
          <w:b/>
          <w:bCs/>
          <w:color w:val="4F6228" w:themeColor="accent3" w:themeShade="80"/>
          <w:sz w:val="24"/>
          <w:szCs w:val="24"/>
        </w:rPr>
      </w:pPr>
      <w:r w:rsidRPr="00C87D76">
        <w:rPr>
          <w:rFonts w:ascii="Arial" w:hAnsi="Arial" w:cs="Arial"/>
          <w:b/>
          <w:bCs/>
          <w:color w:val="9A914C"/>
          <w:sz w:val="24"/>
          <w:szCs w:val="24"/>
        </w:rPr>
        <w:t xml:space="preserve"> </w:t>
      </w:r>
      <w:r w:rsidRPr="00C87D76">
        <w:rPr>
          <w:rFonts w:ascii="Arial" w:hAnsi="Arial" w:cs="Arial"/>
          <w:b/>
          <w:bCs/>
          <w:color w:val="4F6228" w:themeColor="accent3" w:themeShade="80"/>
          <w:sz w:val="24"/>
          <w:szCs w:val="24"/>
        </w:rPr>
        <w:t>International Recognition</w:t>
      </w:r>
    </w:p>
    <w:p w:rsidR="004527D6" w:rsidRPr="00C87D76" w:rsidRDefault="0030481E" w:rsidP="00F21B9D">
      <w:pPr>
        <w:pStyle w:val="NoSpacing"/>
        <w:rPr>
          <w:rFonts w:ascii="Arial" w:hAnsi="Arial" w:cs="Arial"/>
          <w:sz w:val="24"/>
          <w:szCs w:val="24"/>
        </w:rPr>
      </w:pPr>
      <w:r w:rsidRPr="00C87D76">
        <w:rPr>
          <w:rFonts w:ascii="Arial" w:hAnsi="Arial" w:cs="Arial"/>
          <w:color w:val="666666"/>
          <w:sz w:val="24"/>
          <w:szCs w:val="24"/>
        </w:rPr>
        <w:t>Each country has its own regulations which differ from state to state. If you are interested in a particular country, contact T.O.I office for more details</w:t>
      </w:r>
      <w:r w:rsidR="00526727" w:rsidRPr="00C87D76">
        <w:rPr>
          <w:rFonts w:ascii="Arial" w:hAnsi="Arial" w:cs="Arial"/>
          <w:color w:val="666666"/>
          <w:sz w:val="24"/>
          <w:szCs w:val="24"/>
        </w:rPr>
        <w:t xml:space="preserve"> </w:t>
      </w:r>
    </w:p>
    <w:p w:rsidR="004527D6" w:rsidRPr="00C87D76" w:rsidRDefault="004527D6" w:rsidP="00A7528D">
      <w:pPr>
        <w:pStyle w:val="NoSpacing"/>
        <w:rPr>
          <w:rFonts w:ascii="Arial" w:hAnsi="Arial" w:cs="Arial"/>
          <w:sz w:val="24"/>
          <w:szCs w:val="24"/>
        </w:rPr>
      </w:pPr>
    </w:p>
    <w:p w:rsidR="00B731B8" w:rsidRPr="00C87D76" w:rsidRDefault="004527D6" w:rsidP="00A7528D">
      <w:pPr>
        <w:pStyle w:val="NoSpacing"/>
        <w:rPr>
          <w:rFonts w:ascii="Arial" w:hAnsi="Arial" w:cs="Arial"/>
          <w:b/>
          <w:color w:val="4F6228" w:themeColor="accent3" w:themeShade="80"/>
          <w:sz w:val="24"/>
          <w:szCs w:val="24"/>
        </w:rPr>
      </w:pPr>
      <w:r w:rsidRPr="00C87D76">
        <w:rPr>
          <w:rFonts w:ascii="Arial" w:hAnsi="Arial" w:cs="Arial"/>
          <w:b/>
          <w:color w:val="4F6228" w:themeColor="accent3" w:themeShade="80"/>
          <w:sz w:val="24"/>
          <w:szCs w:val="24"/>
        </w:rPr>
        <w:t xml:space="preserve">Continuing Study Options: </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 xml:space="preserve">Further Study with </w:t>
      </w:r>
      <w:proofErr w:type="gramStart"/>
      <w:r w:rsidRPr="00C87D76">
        <w:rPr>
          <w:rFonts w:ascii="Arial" w:hAnsi="Arial" w:cs="Arial"/>
          <w:sz w:val="24"/>
          <w:szCs w:val="24"/>
        </w:rPr>
        <w:t>the  T.O.I</w:t>
      </w:r>
      <w:proofErr w:type="gramEnd"/>
      <w:r w:rsidRPr="00C87D76">
        <w:rPr>
          <w:rFonts w:ascii="Arial" w:hAnsi="Arial" w:cs="Arial"/>
          <w:sz w:val="24"/>
          <w:szCs w:val="24"/>
        </w:rPr>
        <w:t>-CNM</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Students who have completed the Biomedicine, Naturopathy Study, and Naturopathic Practical study Units may opt to study the other specialist diploma courses, Acupuncture,</w:t>
      </w:r>
      <w:r w:rsidR="00B731B8" w:rsidRPr="00C87D76">
        <w:rPr>
          <w:rFonts w:ascii="Arial" w:hAnsi="Arial" w:cs="Arial"/>
          <w:sz w:val="24"/>
          <w:szCs w:val="24"/>
        </w:rPr>
        <w:t xml:space="preserve"> </w:t>
      </w:r>
      <w:r w:rsidRPr="00C87D76">
        <w:rPr>
          <w:rFonts w:ascii="Arial" w:hAnsi="Arial" w:cs="Arial"/>
          <w:sz w:val="24"/>
          <w:szCs w:val="24"/>
        </w:rPr>
        <w:t>Herbal Medicine, and Naturopathic Nutrition.</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Degrees</w:t>
      </w:r>
    </w:p>
    <w:p w:rsidR="004527D6" w:rsidRPr="00C87D76" w:rsidRDefault="005F1CF8" w:rsidP="00A7528D">
      <w:pPr>
        <w:pStyle w:val="NoSpacing"/>
        <w:rPr>
          <w:rFonts w:ascii="Arial" w:hAnsi="Arial" w:cs="Arial"/>
          <w:sz w:val="24"/>
          <w:szCs w:val="24"/>
        </w:rPr>
      </w:pPr>
      <w:r w:rsidRPr="00C87D76">
        <w:rPr>
          <w:rFonts w:ascii="Arial" w:hAnsi="Arial" w:cs="Arial"/>
          <w:noProof/>
          <w:sz w:val="24"/>
          <w:szCs w:val="24"/>
        </w:rPr>
        <w:drawing>
          <wp:inline distT="0" distB="0" distL="0" distR="0">
            <wp:extent cx="2192020" cy="600710"/>
            <wp:effectExtent l="19050" t="0" r="0" b="0"/>
            <wp:docPr id="1" name="Picture 242" descr="Charles Stur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harles Sturt University"/>
                    <pic:cNvPicPr>
                      <a:picLocks noChangeAspect="1" noChangeArrowheads="1"/>
                    </pic:cNvPicPr>
                  </pic:nvPicPr>
                  <pic:blipFill>
                    <a:blip r:embed="rId7" cstate="print"/>
                    <a:srcRect/>
                    <a:stretch>
                      <a:fillRect/>
                    </a:stretch>
                  </pic:blipFill>
                  <pic:spPr bwMode="auto">
                    <a:xfrm>
                      <a:off x="0" y="0"/>
                      <a:ext cx="2192020" cy="600710"/>
                    </a:xfrm>
                    <a:prstGeom prst="rect">
                      <a:avLst/>
                    </a:prstGeom>
                    <a:noFill/>
                    <a:ln w="9525">
                      <a:noFill/>
                      <a:miter lim="800000"/>
                      <a:headEnd/>
                      <a:tailEnd/>
                    </a:ln>
                  </pic:spPr>
                </pic:pic>
              </a:graphicData>
            </a:graphic>
          </wp:inline>
        </w:drawing>
      </w:r>
      <w:r w:rsidR="004527D6" w:rsidRPr="00C87D76">
        <w:rPr>
          <w:rFonts w:ascii="Arial" w:hAnsi="Arial" w:cs="Arial"/>
          <w:sz w:val="24"/>
          <w:szCs w:val="24"/>
        </w:rPr>
        <w:t xml:space="preserve"> T.O.I through </w:t>
      </w:r>
      <w:proofErr w:type="gramStart"/>
      <w:r w:rsidR="004527D6" w:rsidRPr="00C87D76">
        <w:rPr>
          <w:rFonts w:ascii="Arial" w:hAnsi="Arial" w:cs="Arial"/>
          <w:sz w:val="24"/>
          <w:szCs w:val="24"/>
        </w:rPr>
        <w:t>CNM  has</w:t>
      </w:r>
      <w:proofErr w:type="gramEnd"/>
      <w:r w:rsidR="004527D6" w:rsidRPr="00C87D76">
        <w:rPr>
          <w:rFonts w:ascii="Arial" w:hAnsi="Arial" w:cs="Arial"/>
          <w:sz w:val="24"/>
          <w:szCs w:val="24"/>
        </w:rPr>
        <w:t xml:space="preserve"> developed an alliance with Charles </w:t>
      </w:r>
      <w:proofErr w:type="spellStart"/>
      <w:r w:rsidR="004527D6" w:rsidRPr="00C87D76">
        <w:rPr>
          <w:rFonts w:ascii="Arial" w:hAnsi="Arial" w:cs="Arial"/>
          <w:sz w:val="24"/>
          <w:szCs w:val="24"/>
        </w:rPr>
        <w:t>Sturt</w:t>
      </w:r>
      <w:proofErr w:type="spellEnd"/>
      <w:r w:rsidR="004527D6" w:rsidRPr="00C87D76">
        <w:rPr>
          <w:rFonts w:ascii="Arial" w:hAnsi="Arial" w:cs="Arial"/>
          <w:sz w:val="24"/>
          <w:szCs w:val="24"/>
        </w:rPr>
        <w:t xml:space="preserve"> University (CSU) in New South Wales, Australia, which allows T.O.I (CNM) students and graduates to </w:t>
      </w:r>
      <w:proofErr w:type="spellStart"/>
      <w:r w:rsidR="004527D6" w:rsidRPr="00C87D76">
        <w:rPr>
          <w:rFonts w:ascii="Arial" w:hAnsi="Arial" w:cs="Arial"/>
          <w:sz w:val="24"/>
          <w:szCs w:val="24"/>
        </w:rPr>
        <w:t>enrol</w:t>
      </w:r>
      <w:proofErr w:type="spellEnd"/>
      <w:r w:rsidR="004527D6" w:rsidRPr="00C87D76">
        <w:rPr>
          <w:rFonts w:ascii="Arial" w:hAnsi="Arial" w:cs="Arial"/>
          <w:sz w:val="24"/>
          <w:szCs w:val="24"/>
        </w:rPr>
        <w:t xml:space="preserve"> into the Bachelor of Health Science Degree (Complementary Medicine). The CSU Degree </w:t>
      </w:r>
      <w:proofErr w:type="spellStart"/>
      <w:r w:rsidR="004527D6" w:rsidRPr="00C87D76">
        <w:rPr>
          <w:rFonts w:ascii="Arial" w:hAnsi="Arial" w:cs="Arial"/>
          <w:sz w:val="24"/>
          <w:szCs w:val="24"/>
        </w:rPr>
        <w:t>programme</w:t>
      </w:r>
      <w:proofErr w:type="spellEnd"/>
      <w:r w:rsidR="004527D6" w:rsidRPr="00C87D76">
        <w:rPr>
          <w:rFonts w:ascii="Arial" w:hAnsi="Arial" w:cs="Arial"/>
          <w:sz w:val="24"/>
          <w:szCs w:val="24"/>
        </w:rPr>
        <w:t xml:space="preserve"> is a distance learning course which starts each February and can be completed in 2 or 3 years. CSU offers further opportunity for ongoing study to obtain a Master’s Degree, or a PH.D. </w:t>
      </w:r>
      <w:proofErr w:type="gramStart"/>
      <w:r w:rsidR="004527D6" w:rsidRPr="00C87D76">
        <w:rPr>
          <w:rFonts w:ascii="Arial" w:hAnsi="Arial" w:cs="Arial"/>
          <w:sz w:val="24"/>
          <w:szCs w:val="24"/>
        </w:rPr>
        <w:t>in</w:t>
      </w:r>
      <w:proofErr w:type="gramEnd"/>
      <w:r w:rsidR="004527D6" w:rsidRPr="00C87D76">
        <w:rPr>
          <w:rFonts w:ascii="Arial" w:hAnsi="Arial" w:cs="Arial"/>
          <w:sz w:val="24"/>
          <w:szCs w:val="24"/>
        </w:rPr>
        <w:t xml:space="preserve"> Complementary Medicine.</w:t>
      </w:r>
    </w:p>
    <w:p w:rsidR="004527D6" w:rsidRPr="00C87D76" w:rsidRDefault="004527D6" w:rsidP="00A7528D">
      <w:pPr>
        <w:pStyle w:val="NoSpacing"/>
        <w:rPr>
          <w:rFonts w:ascii="Arial" w:hAnsi="Arial" w:cs="Arial"/>
          <w:sz w:val="24"/>
          <w:szCs w:val="24"/>
        </w:rPr>
      </w:pPr>
      <w:r w:rsidRPr="00C87D76">
        <w:rPr>
          <w:rFonts w:ascii="Arial" w:hAnsi="Arial" w:cs="Arial"/>
          <w:sz w:val="24"/>
          <w:szCs w:val="24"/>
        </w:rPr>
        <w:t xml:space="preserve">Charles Stuart University is Australia’s leading distance learning University, being responsible for the on-line education of over 28,000 students. CSU was awarded a "University of the Year" award in Australia, for its nationally </w:t>
      </w:r>
      <w:proofErr w:type="spellStart"/>
      <w:r w:rsidRPr="00C87D76">
        <w:rPr>
          <w:rFonts w:ascii="Arial" w:hAnsi="Arial" w:cs="Arial"/>
          <w:sz w:val="24"/>
          <w:szCs w:val="24"/>
        </w:rPr>
        <w:t>recognised</w:t>
      </w:r>
      <w:proofErr w:type="spellEnd"/>
      <w:r w:rsidRPr="00C87D76">
        <w:rPr>
          <w:rFonts w:ascii="Arial" w:hAnsi="Arial" w:cs="Arial"/>
          <w:sz w:val="24"/>
          <w:szCs w:val="24"/>
        </w:rPr>
        <w:t xml:space="preserve"> ability to reflect the needs of today’s society, and responsiveness to the need for life-long learning in a changing world.</w:t>
      </w:r>
    </w:p>
    <w:p w:rsidR="00F10E99" w:rsidRPr="00C87D76" w:rsidRDefault="00F10E99" w:rsidP="00A7528D">
      <w:pPr>
        <w:pStyle w:val="NoSpacing"/>
        <w:rPr>
          <w:rFonts w:ascii="Arial" w:hAnsi="Arial" w:cs="Arial"/>
          <w:sz w:val="24"/>
          <w:szCs w:val="24"/>
        </w:rPr>
      </w:pPr>
    </w:p>
    <w:p w:rsidR="00C87D76" w:rsidRPr="00C87D76" w:rsidRDefault="00C87D76" w:rsidP="00C87D76">
      <w:pPr>
        <w:rPr>
          <w:rFonts w:ascii="Arial" w:hAnsi="Arial" w:cs="Arial"/>
          <w:b/>
          <w:color w:val="008000"/>
          <w:sz w:val="24"/>
          <w:szCs w:val="24"/>
        </w:rPr>
      </w:pPr>
      <w:r w:rsidRPr="00C87D76">
        <w:rPr>
          <w:rFonts w:ascii="Arial" w:hAnsi="Arial" w:cs="Arial"/>
          <w:b/>
          <w:color w:val="008000"/>
          <w:sz w:val="24"/>
          <w:szCs w:val="24"/>
        </w:rPr>
        <w:t>Important information</w:t>
      </w:r>
    </w:p>
    <w:p w:rsidR="00C87D76" w:rsidRPr="00C87D76" w:rsidRDefault="00C87D76" w:rsidP="00C87D76">
      <w:pPr>
        <w:pStyle w:val="smallprint"/>
        <w:shd w:val="clear" w:color="auto" w:fill="FFFFFF"/>
        <w:rPr>
          <w:rFonts w:ascii="Arial" w:hAnsi="Arial" w:cs="Arial"/>
          <w:color w:val="FF0000"/>
        </w:rPr>
      </w:pPr>
      <w:r w:rsidRPr="00C87D76">
        <w:rPr>
          <w:rFonts w:ascii="Arial" w:hAnsi="Arial" w:cs="Arial"/>
          <w:bCs/>
        </w:rPr>
        <w:t>Students that com</w:t>
      </w:r>
      <w:r>
        <w:rPr>
          <w:rFonts w:ascii="Arial" w:hAnsi="Arial" w:cs="Arial"/>
          <w:bCs/>
        </w:rPr>
        <w:t xml:space="preserve">plete our Diploma </w:t>
      </w:r>
      <w:proofErr w:type="gramStart"/>
      <w:r>
        <w:rPr>
          <w:rFonts w:ascii="Arial" w:hAnsi="Arial" w:cs="Arial"/>
          <w:bCs/>
        </w:rPr>
        <w:t>in  Homeopathy</w:t>
      </w:r>
      <w:proofErr w:type="gramEnd"/>
      <w:r w:rsidRPr="00C87D76">
        <w:rPr>
          <w:rFonts w:ascii="Arial" w:hAnsi="Arial" w:cs="Arial"/>
          <w:bCs/>
        </w:rPr>
        <w:t xml:space="preserve"> Therapy </w:t>
      </w:r>
      <w:r w:rsidRPr="00C87D76">
        <w:rPr>
          <w:rStyle w:val="apple-converted-space"/>
          <w:rFonts w:ascii="Arial" w:hAnsi="Arial" w:cs="Arial"/>
          <w:bCs/>
        </w:rPr>
        <w:t> </w:t>
      </w:r>
      <w:r w:rsidRPr="00C87D76">
        <w:rPr>
          <w:rStyle w:val="Strong"/>
          <w:rFonts w:ascii="Arial" w:hAnsi="Arial" w:cs="Arial"/>
        </w:rPr>
        <w:t>gain a working know-how</w:t>
      </w:r>
      <w:r w:rsidRPr="00C87D76">
        <w:rPr>
          <w:rStyle w:val="apple-converted-space"/>
          <w:rFonts w:ascii="Arial" w:hAnsi="Arial" w:cs="Arial"/>
          <w:bCs/>
          <w:color w:val="000000"/>
        </w:rPr>
        <w:t> </w:t>
      </w:r>
      <w:r w:rsidRPr="00C87D76">
        <w:rPr>
          <w:rStyle w:val="Strong"/>
          <w:rFonts w:ascii="Arial" w:hAnsi="Arial" w:cs="Arial"/>
          <w:color w:val="000000"/>
        </w:rPr>
        <w:t xml:space="preserve">and qualification to establish themselves in private practice. All course </w:t>
      </w:r>
      <w:proofErr w:type="gramStart"/>
      <w:r w:rsidRPr="00C87D76">
        <w:rPr>
          <w:rStyle w:val="Strong"/>
          <w:rFonts w:ascii="Arial" w:hAnsi="Arial" w:cs="Arial"/>
          <w:color w:val="000000"/>
        </w:rPr>
        <w:t>materials  are</w:t>
      </w:r>
      <w:proofErr w:type="gramEnd"/>
      <w:r w:rsidRPr="00C87D76">
        <w:rPr>
          <w:rStyle w:val="Strong"/>
          <w:rFonts w:ascii="Arial" w:hAnsi="Arial" w:cs="Arial"/>
          <w:color w:val="000000"/>
        </w:rPr>
        <w:t xml:space="preserve"> not  included in the fee.</w:t>
      </w:r>
    </w:p>
    <w:p w:rsidR="00C87D76" w:rsidRPr="00C87D76" w:rsidRDefault="00C87D76" w:rsidP="00C87D76">
      <w:pPr>
        <w:pStyle w:val="sitetext"/>
        <w:shd w:val="clear" w:color="auto" w:fill="FFFFFF"/>
        <w:rPr>
          <w:rFonts w:ascii="Arial" w:hAnsi="Arial" w:cs="Arial"/>
          <w:color w:val="000000"/>
        </w:rPr>
      </w:pPr>
      <w:r w:rsidRPr="00C87D76">
        <w:rPr>
          <w:rFonts w:ascii="Arial" w:hAnsi="Arial" w:cs="Arial"/>
          <w:color w:val="000000"/>
        </w:rPr>
        <w:lastRenderedPageBreak/>
        <w:t>The course begins with</w:t>
      </w:r>
      <w:r w:rsidRPr="00C87D76">
        <w:rPr>
          <w:rStyle w:val="apple-converted-space"/>
          <w:rFonts w:ascii="Arial" w:hAnsi="Arial" w:cs="Arial"/>
          <w:bCs/>
          <w:color w:val="000000"/>
        </w:rPr>
        <w:t> </w:t>
      </w:r>
      <w:r w:rsidRPr="00C87D76">
        <w:rPr>
          <w:rStyle w:val="Strong"/>
          <w:rFonts w:ascii="Arial" w:hAnsi="Arial" w:cs="Arial"/>
          <w:color w:val="000000"/>
        </w:rPr>
        <w:t>theory modules</w:t>
      </w:r>
      <w:r w:rsidRPr="00C87D76">
        <w:rPr>
          <w:rFonts w:ascii="Arial" w:hAnsi="Arial" w:cs="Arial"/>
          <w:color w:val="000000"/>
        </w:rPr>
        <w:t xml:space="preserve">, studied at your own pace, with interactive support and guidance from the Training Institute.  </w:t>
      </w:r>
      <w:r w:rsidRPr="00C87D76">
        <w:rPr>
          <w:rStyle w:val="Strong"/>
          <w:rFonts w:ascii="Arial" w:hAnsi="Arial" w:cs="Arial"/>
          <w:iCs/>
          <w:color w:val="000000"/>
        </w:rPr>
        <w:t>To help you get the best understanding from the course  and  gain sufficient experience we offer specialized  seminar, lectures, course</w:t>
      </w:r>
      <w:r w:rsidRPr="00C87D76">
        <w:rPr>
          <w:rStyle w:val="apple-converted-space"/>
          <w:rFonts w:ascii="Arial" w:hAnsi="Arial" w:cs="Arial"/>
          <w:bCs/>
          <w:iCs/>
          <w:color w:val="FF0000"/>
        </w:rPr>
        <w:t> </w:t>
      </w:r>
      <w:r w:rsidRPr="00C87D76">
        <w:rPr>
          <w:rStyle w:val="Strong"/>
          <w:rFonts w:ascii="Arial" w:hAnsi="Arial" w:cs="Arial"/>
          <w:iCs/>
          <w:color w:val="000000"/>
        </w:rPr>
        <w:t xml:space="preserve"> workshops, practicums, research and also extra practical training under supervision  and examinations .</w:t>
      </w:r>
    </w:p>
    <w:p w:rsidR="00C87D76" w:rsidRPr="00C87D76" w:rsidRDefault="00C87D76" w:rsidP="00C87D76">
      <w:pPr>
        <w:pStyle w:val="sitetext"/>
        <w:shd w:val="clear" w:color="auto" w:fill="FFFFFF"/>
        <w:rPr>
          <w:rStyle w:val="Strong"/>
          <w:rFonts w:ascii="Arial" w:hAnsi="Arial" w:cs="Arial"/>
          <w:b w:val="0"/>
          <w:color w:val="000000"/>
        </w:rPr>
      </w:pPr>
      <w:r w:rsidRPr="00C87D76">
        <w:rPr>
          <w:rFonts w:ascii="Arial" w:hAnsi="Arial" w:cs="Arial"/>
          <w:color w:val="000000"/>
        </w:rPr>
        <w:t>The modules teach</w:t>
      </w:r>
      <w:r w:rsidRPr="00C87D76">
        <w:rPr>
          <w:rStyle w:val="apple-converted-space"/>
          <w:rFonts w:ascii="Arial" w:hAnsi="Arial" w:cs="Arial"/>
          <w:color w:val="000000"/>
        </w:rPr>
        <w:t> </w:t>
      </w:r>
      <w:r w:rsidRPr="00C87D76">
        <w:rPr>
          <w:rStyle w:val="Strong"/>
          <w:rFonts w:ascii="Arial" w:hAnsi="Arial" w:cs="Arial"/>
          <w:color w:val="000000"/>
        </w:rPr>
        <w:t>anatomy</w:t>
      </w:r>
      <w:r w:rsidRPr="00C87D76">
        <w:rPr>
          <w:rFonts w:ascii="Arial" w:hAnsi="Arial" w:cs="Arial"/>
          <w:color w:val="000000"/>
        </w:rPr>
        <w:t>,</w:t>
      </w:r>
      <w:r w:rsidRPr="00C87D76">
        <w:rPr>
          <w:rStyle w:val="apple-converted-space"/>
          <w:rFonts w:ascii="Arial" w:hAnsi="Arial" w:cs="Arial"/>
          <w:bCs/>
          <w:color w:val="000000"/>
        </w:rPr>
        <w:t> </w:t>
      </w:r>
      <w:r w:rsidRPr="00C87D76">
        <w:rPr>
          <w:rStyle w:val="Strong"/>
          <w:rFonts w:ascii="Arial" w:hAnsi="Arial" w:cs="Arial"/>
          <w:color w:val="000000"/>
        </w:rPr>
        <w:t>physiology</w:t>
      </w:r>
      <w:r w:rsidRPr="00C87D76">
        <w:rPr>
          <w:rFonts w:ascii="Arial" w:hAnsi="Arial" w:cs="Arial"/>
          <w:color w:val="000000"/>
        </w:rPr>
        <w:t>,</w:t>
      </w:r>
      <w:r w:rsidRPr="00C87D76">
        <w:rPr>
          <w:rStyle w:val="apple-converted-space"/>
          <w:rFonts w:ascii="Arial" w:hAnsi="Arial" w:cs="Arial"/>
          <w:color w:val="000000"/>
        </w:rPr>
        <w:t> </w:t>
      </w:r>
      <w:r w:rsidRPr="00C87D76">
        <w:rPr>
          <w:rStyle w:val="Strong"/>
          <w:rFonts w:ascii="Arial" w:hAnsi="Arial" w:cs="Arial"/>
          <w:color w:val="000000"/>
        </w:rPr>
        <w:t>diagnosis</w:t>
      </w:r>
      <w:r w:rsidRPr="00C87D76">
        <w:rPr>
          <w:rStyle w:val="apple-converted-space"/>
          <w:rFonts w:ascii="Arial" w:hAnsi="Arial" w:cs="Arial"/>
          <w:bCs/>
          <w:color w:val="000000"/>
        </w:rPr>
        <w:t> </w:t>
      </w:r>
      <w:r w:rsidRPr="00C87D76">
        <w:rPr>
          <w:rStyle w:val="Strong"/>
          <w:rFonts w:ascii="Arial" w:hAnsi="Arial" w:cs="Arial"/>
          <w:color w:val="000000"/>
        </w:rPr>
        <w:t>and treatment</w:t>
      </w:r>
      <w:r w:rsidRPr="00C87D76">
        <w:rPr>
          <w:rFonts w:ascii="Arial" w:hAnsi="Arial" w:cs="Arial"/>
          <w:color w:val="000000"/>
        </w:rPr>
        <w:t xml:space="preserve"> cover</w:t>
      </w:r>
      <w:r w:rsidRPr="00C87D76">
        <w:rPr>
          <w:rStyle w:val="apple-converted-space"/>
          <w:rFonts w:ascii="Arial" w:hAnsi="Arial" w:cs="Arial"/>
          <w:color w:val="000000"/>
        </w:rPr>
        <w:t> </w:t>
      </w:r>
      <w:r w:rsidRPr="00C87D76">
        <w:rPr>
          <w:rStyle w:val="Strong"/>
          <w:rFonts w:ascii="Arial" w:hAnsi="Arial" w:cs="Arial"/>
          <w:color w:val="000000"/>
        </w:rPr>
        <w:t>every aspect of starting and running your own practice.</w:t>
      </w:r>
      <w:r w:rsidRPr="00C87D76">
        <w:rPr>
          <w:rStyle w:val="apple-converted-space"/>
          <w:rFonts w:ascii="Arial" w:hAnsi="Arial" w:cs="Arial"/>
          <w:bCs/>
          <w:color w:val="000000"/>
        </w:rPr>
        <w:t> </w:t>
      </w:r>
    </w:p>
    <w:p w:rsidR="00C87D76" w:rsidRPr="00C87D76" w:rsidRDefault="00C87D76" w:rsidP="00C87D76">
      <w:pPr>
        <w:pStyle w:val="sitetext"/>
        <w:shd w:val="clear" w:color="auto" w:fill="FFFFFF"/>
        <w:rPr>
          <w:rFonts w:ascii="Arial" w:hAnsi="Arial" w:cs="Arial"/>
          <w:color w:val="000000"/>
        </w:rPr>
      </w:pPr>
      <w:r w:rsidRPr="00C87D76">
        <w:rPr>
          <w:rStyle w:val="Strong"/>
          <w:rFonts w:ascii="Arial" w:hAnsi="Arial" w:cs="Arial"/>
          <w:iCs/>
          <w:color w:val="000000"/>
        </w:rPr>
        <w:t xml:space="preserve"> </w:t>
      </w:r>
      <w:r w:rsidRPr="00C87D76">
        <w:rPr>
          <w:rFonts w:ascii="Arial" w:hAnsi="Arial" w:cs="Arial"/>
          <w:color w:val="000000"/>
        </w:rPr>
        <w:t>In an enjoyable learning atmosphere you gain hands-on experience of</w:t>
      </w:r>
      <w:r w:rsidRPr="00C87D76">
        <w:rPr>
          <w:rStyle w:val="apple-converted-space"/>
          <w:rFonts w:ascii="Arial" w:hAnsi="Arial" w:cs="Arial"/>
          <w:color w:val="000000"/>
        </w:rPr>
        <w:t> </w:t>
      </w:r>
      <w:r w:rsidRPr="00C87D76">
        <w:rPr>
          <w:rStyle w:val="Strong"/>
          <w:rFonts w:ascii="Arial" w:hAnsi="Arial" w:cs="Arial"/>
          <w:color w:val="000000"/>
        </w:rPr>
        <w:t>patient management</w:t>
      </w:r>
      <w:r w:rsidRPr="00C87D76">
        <w:rPr>
          <w:rFonts w:ascii="Arial" w:hAnsi="Arial" w:cs="Arial"/>
          <w:color w:val="000000"/>
        </w:rPr>
        <w:t>,</w:t>
      </w:r>
      <w:r w:rsidRPr="00C87D76">
        <w:rPr>
          <w:rStyle w:val="apple-converted-space"/>
          <w:rFonts w:ascii="Arial" w:hAnsi="Arial" w:cs="Arial"/>
          <w:color w:val="000000"/>
        </w:rPr>
        <w:t> </w:t>
      </w:r>
      <w:r w:rsidRPr="00C87D76">
        <w:rPr>
          <w:rStyle w:val="Strong"/>
          <w:rFonts w:ascii="Arial" w:hAnsi="Arial" w:cs="Arial"/>
          <w:color w:val="000000"/>
        </w:rPr>
        <w:t>treatment modalities</w:t>
      </w:r>
      <w:r w:rsidRPr="00C87D76">
        <w:rPr>
          <w:rStyle w:val="apple-converted-space"/>
          <w:rFonts w:ascii="Arial" w:hAnsi="Arial" w:cs="Arial"/>
          <w:bCs/>
          <w:color w:val="000000"/>
        </w:rPr>
        <w:t> </w:t>
      </w:r>
      <w:r w:rsidRPr="00C87D76">
        <w:rPr>
          <w:rFonts w:ascii="Arial" w:hAnsi="Arial" w:cs="Arial"/>
          <w:color w:val="000000"/>
        </w:rPr>
        <w:t>and</w:t>
      </w:r>
      <w:r w:rsidRPr="00C87D76">
        <w:rPr>
          <w:rStyle w:val="apple-converted-space"/>
          <w:rFonts w:ascii="Arial" w:hAnsi="Arial" w:cs="Arial"/>
          <w:color w:val="000000"/>
        </w:rPr>
        <w:t> </w:t>
      </w:r>
      <w:r w:rsidRPr="00C87D76">
        <w:rPr>
          <w:rFonts w:ascii="Arial" w:hAnsi="Arial" w:cs="Arial"/>
          <w:bCs/>
        </w:rPr>
        <w:t xml:space="preserve">safety practice </w:t>
      </w:r>
      <w:proofErr w:type="gramStart"/>
      <w:r w:rsidRPr="00C87D76">
        <w:rPr>
          <w:rFonts w:ascii="Arial" w:hAnsi="Arial" w:cs="Arial"/>
          <w:bCs/>
        </w:rPr>
        <w:t xml:space="preserve">procedures </w:t>
      </w:r>
      <w:r w:rsidRPr="00C87D76">
        <w:rPr>
          <w:rStyle w:val="apple-converted-space"/>
          <w:rFonts w:ascii="Arial" w:hAnsi="Arial" w:cs="Arial"/>
          <w:bCs/>
          <w:color w:val="000000"/>
        </w:rPr>
        <w:t> </w:t>
      </w:r>
      <w:r w:rsidRPr="00C87D76">
        <w:rPr>
          <w:rStyle w:val="report"/>
          <w:rFonts w:ascii="Arial" w:hAnsi="Arial" w:cs="Arial"/>
          <w:bCs/>
          <w:color w:val="000000"/>
        </w:rPr>
        <w:t>(</w:t>
      </w:r>
      <w:proofErr w:type="gramEnd"/>
      <w:r w:rsidRPr="00C87D76">
        <w:rPr>
          <w:rStyle w:val="report"/>
          <w:rFonts w:ascii="Arial" w:hAnsi="Arial" w:cs="Arial"/>
          <w:bCs/>
          <w:color w:val="000000"/>
        </w:rPr>
        <w:t>exclusive to this Institute).</w:t>
      </w:r>
      <w:r w:rsidRPr="00C87D76">
        <w:rPr>
          <w:rStyle w:val="apple-converted-space"/>
          <w:rFonts w:ascii="Arial" w:hAnsi="Arial" w:cs="Arial"/>
          <w:bCs/>
          <w:color w:val="000000"/>
        </w:rPr>
        <w:t> </w:t>
      </w:r>
      <w:r w:rsidRPr="00C87D76">
        <w:rPr>
          <w:rStyle w:val="Strong"/>
          <w:rFonts w:ascii="Arial" w:hAnsi="Arial" w:cs="Arial"/>
          <w:color w:val="000000"/>
        </w:rPr>
        <w:t>A lecture series runs alongside the clinical training to prepare you for actual practice.</w:t>
      </w:r>
    </w:p>
    <w:p w:rsidR="00C87D76" w:rsidRPr="00C87D76" w:rsidRDefault="00C87D76" w:rsidP="00C87D76">
      <w:pPr>
        <w:pStyle w:val="sitetext"/>
        <w:shd w:val="clear" w:color="auto" w:fill="FFFFFF"/>
        <w:rPr>
          <w:rFonts w:ascii="Arial" w:hAnsi="Arial" w:cs="Arial"/>
          <w:color w:val="000000"/>
        </w:rPr>
      </w:pPr>
      <w:r w:rsidRPr="00C87D76">
        <w:rPr>
          <w:rFonts w:ascii="Arial" w:hAnsi="Arial" w:cs="Arial"/>
          <w:color w:val="000000"/>
        </w:rPr>
        <w:t>This is a genuine opportunity for career change, and by charging realistic fees and justifying them by attentive service it is possible to</w:t>
      </w:r>
      <w:r w:rsidRPr="00C87D76">
        <w:rPr>
          <w:rStyle w:val="apple-converted-space"/>
          <w:rFonts w:ascii="Arial" w:hAnsi="Arial" w:cs="Arial"/>
          <w:color w:val="000000"/>
        </w:rPr>
        <w:t> </w:t>
      </w:r>
      <w:r w:rsidRPr="00C87D76">
        <w:rPr>
          <w:rStyle w:val="Strong"/>
          <w:rFonts w:ascii="Arial" w:hAnsi="Arial" w:cs="Arial"/>
          <w:color w:val="000000"/>
        </w:rPr>
        <w:t>earn</w:t>
      </w:r>
      <w:r w:rsidRPr="00C87D76">
        <w:rPr>
          <w:rStyle w:val="apple-converted-space"/>
          <w:rFonts w:ascii="Arial" w:hAnsi="Arial" w:cs="Arial"/>
          <w:color w:val="000000"/>
        </w:rPr>
        <w:t> </w:t>
      </w:r>
      <w:r w:rsidRPr="00C87D76">
        <w:rPr>
          <w:rStyle w:val="Strong"/>
          <w:rFonts w:ascii="Arial" w:hAnsi="Arial" w:cs="Arial"/>
          <w:color w:val="000000"/>
        </w:rPr>
        <w:t>at a good rate</w:t>
      </w:r>
      <w:r w:rsidRPr="00C87D76">
        <w:rPr>
          <w:rFonts w:ascii="Arial" w:hAnsi="Arial" w:cs="Arial"/>
          <w:color w:val="000000"/>
        </w:rPr>
        <w:t xml:space="preserve">, either in a private therapy </w:t>
      </w:r>
      <w:proofErr w:type="gramStart"/>
      <w:r w:rsidRPr="00C87D76">
        <w:rPr>
          <w:rFonts w:ascii="Arial" w:hAnsi="Arial" w:cs="Arial"/>
          <w:color w:val="000000"/>
        </w:rPr>
        <w:t>centre  or</w:t>
      </w:r>
      <w:proofErr w:type="gramEnd"/>
      <w:r w:rsidRPr="00C87D76">
        <w:rPr>
          <w:rFonts w:ascii="Arial" w:hAnsi="Arial" w:cs="Arial"/>
          <w:color w:val="000000"/>
        </w:rPr>
        <w:t xml:space="preserve"> by low-overheads domiciliary visiting.</w:t>
      </w:r>
    </w:p>
    <w:p w:rsidR="00364DE9" w:rsidRDefault="00C87D76" w:rsidP="00C87D76">
      <w:pPr>
        <w:pStyle w:val="sitetext"/>
        <w:shd w:val="clear" w:color="auto" w:fill="FFFFFF"/>
        <w:rPr>
          <w:rFonts w:ascii="Arial" w:hAnsi="Arial" w:cs="Arial"/>
          <w:color w:val="000000"/>
        </w:rPr>
      </w:pPr>
      <w:proofErr w:type="spellStart"/>
      <w:r w:rsidRPr="00C87D76">
        <w:rPr>
          <w:rFonts w:ascii="Arial" w:hAnsi="Arial" w:cs="Arial"/>
          <w:color w:val="000000"/>
        </w:rPr>
        <w:t>Quaified</w:t>
      </w:r>
      <w:proofErr w:type="spellEnd"/>
      <w:r w:rsidRPr="00C87D76">
        <w:rPr>
          <w:rFonts w:ascii="Arial" w:hAnsi="Arial" w:cs="Arial"/>
          <w:color w:val="000000"/>
        </w:rPr>
        <w:t xml:space="preserve"> Practitioners are </w:t>
      </w:r>
      <w:r w:rsidRPr="00C87D76">
        <w:rPr>
          <w:rFonts w:ascii="Arial" w:hAnsi="Arial" w:cs="Arial"/>
          <w:b/>
          <w:color w:val="000000"/>
        </w:rPr>
        <w:t xml:space="preserve">recognized by </w:t>
      </w:r>
      <w:proofErr w:type="gramStart"/>
      <w:r w:rsidRPr="00C87D76">
        <w:rPr>
          <w:rFonts w:ascii="Arial" w:hAnsi="Arial" w:cs="Arial"/>
          <w:b/>
          <w:color w:val="000000"/>
        </w:rPr>
        <w:t xml:space="preserve">a </w:t>
      </w:r>
      <w:r w:rsidRPr="00C87D76">
        <w:rPr>
          <w:rStyle w:val="apple-converted-space"/>
          <w:rFonts w:ascii="Arial" w:hAnsi="Arial" w:cs="Arial"/>
          <w:color w:val="000000"/>
        </w:rPr>
        <w:t xml:space="preserve"> British</w:t>
      </w:r>
      <w:proofErr w:type="gramEnd"/>
      <w:r w:rsidRPr="00C87D76">
        <w:rPr>
          <w:rStyle w:val="apple-converted-space"/>
          <w:rFonts w:ascii="Arial" w:hAnsi="Arial" w:cs="Arial"/>
          <w:color w:val="000000"/>
        </w:rPr>
        <w:t xml:space="preserve">  Health </w:t>
      </w:r>
      <w:r w:rsidRPr="00C87D76">
        <w:rPr>
          <w:rFonts w:ascii="Arial" w:hAnsi="Arial" w:cs="Arial"/>
          <w:b/>
        </w:rPr>
        <w:t xml:space="preserve"> Insurance Co </w:t>
      </w:r>
      <w:r w:rsidRPr="00C87D76">
        <w:rPr>
          <w:rStyle w:val="apple-converted-space"/>
          <w:rFonts w:ascii="Arial" w:hAnsi="Arial" w:cs="Arial"/>
          <w:b/>
          <w:color w:val="0000FF"/>
        </w:rPr>
        <w:t> </w:t>
      </w:r>
      <w:r w:rsidRPr="00C87D76">
        <w:rPr>
          <w:rFonts w:ascii="Arial" w:hAnsi="Arial" w:cs="Arial"/>
          <w:b/>
          <w:color w:val="000000"/>
        </w:rPr>
        <w:t>for insurance cover</w:t>
      </w:r>
      <w:r w:rsidRPr="00C87D76">
        <w:rPr>
          <w:rFonts w:ascii="Arial" w:hAnsi="Arial" w:cs="Arial"/>
          <w:color w:val="000000"/>
        </w:rPr>
        <w:t xml:space="preserve"> of all aspects of practice. </w:t>
      </w:r>
      <w:proofErr w:type="gramStart"/>
      <w:r w:rsidRPr="00C87D76">
        <w:rPr>
          <w:rFonts w:ascii="Arial" w:hAnsi="Arial" w:cs="Arial"/>
          <w:color w:val="000000"/>
        </w:rPr>
        <w:t>We  will</w:t>
      </w:r>
      <w:proofErr w:type="gramEnd"/>
      <w:r w:rsidRPr="00C87D76">
        <w:rPr>
          <w:rFonts w:ascii="Arial" w:hAnsi="Arial" w:cs="Arial"/>
          <w:color w:val="000000"/>
        </w:rPr>
        <w:t xml:space="preserve"> help you to grow and develop your practice by offering update and Continuing Professional Development opportunities.</w:t>
      </w:r>
    </w:p>
    <w:p w:rsidR="00C87D76" w:rsidRPr="00C87D76" w:rsidRDefault="00C87D76" w:rsidP="00C87D76">
      <w:pPr>
        <w:pStyle w:val="sitetext"/>
        <w:shd w:val="clear" w:color="auto" w:fill="FFFFFF"/>
        <w:rPr>
          <w:rFonts w:ascii="Arial" w:hAnsi="Arial" w:cs="Arial"/>
          <w:color w:val="000000"/>
        </w:rPr>
      </w:pPr>
      <w:r w:rsidRPr="00C87D76">
        <w:rPr>
          <w:rFonts w:ascii="Arial" w:hAnsi="Arial" w:cs="Arial"/>
          <w:color w:val="000000"/>
        </w:rPr>
        <w:br/>
      </w:r>
      <w:r w:rsidRPr="00C87D76">
        <w:rPr>
          <w:rStyle w:val="Strong"/>
          <w:rFonts w:ascii="Arial" w:hAnsi="Arial" w:cs="Arial"/>
          <w:color w:val="000000"/>
        </w:rPr>
        <w:t xml:space="preserve">You </w:t>
      </w:r>
      <w:proofErr w:type="gramStart"/>
      <w:r w:rsidRPr="00C87D76">
        <w:rPr>
          <w:rStyle w:val="Strong"/>
          <w:rFonts w:ascii="Arial" w:hAnsi="Arial" w:cs="Arial"/>
          <w:color w:val="000000"/>
        </w:rPr>
        <w:t xml:space="preserve">cannot </w:t>
      </w:r>
      <w:r w:rsidRPr="00C87D76">
        <w:rPr>
          <w:rFonts w:ascii="Arial" w:hAnsi="Arial" w:cs="Arial"/>
          <w:color w:val="000000"/>
        </w:rPr>
        <w:t xml:space="preserve"> call</w:t>
      </w:r>
      <w:proofErr w:type="gramEnd"/>
      <w:r w:rsidRPr="00C87D76">
        <w:rPr>
          <w:rFonts w:ascii="Arial" w:hAnsi="Arial" w:cs="Arial"/>
          <w:color w:val="000000"/>
        </w:rPr>
        <w:t xml:space="preserve"> yourself a  Medical Doctor ,"Osteopath or </w:t>
      </w:r>
      <w:proofErr w:type="spellStart"/>
      <w:r w:rsidRPr="00C87D76">
        <w:rPr>
          <w:rFonts w:ascii="Arial" w:hAnsi="Arial" w:cs="Arial"/>
          <w:color w:val="000000"/>
        </w:rPr>
        <w:t>Chripractor</w:t>
      </w:r>
      <w:proofErr w:type="spellEnd"/>
      <w:r w:rsidRPr="00C87D76">
        <w:rPr>
          <w:rFonts w:ascii="Arial" w:hAnsi="Arial" w:cs="Arial"/>
          <w:color w:val="000000"/>
        </w:rPr>
        <w:t xml:space="preserve"> "</w:t>
      </w:r>
      <w:r w:rsidRPr="00C87D76">
        <w:rPr>
          <w:rStyle w:val="apple-converted-space"/>
          <w:rFonts w:ascii="Arial" w:hAnsi="Arial" w:cs="Arial"/>
          <w:color w:val="000000"/>
        </w:rPr>
        <w:t> </w:t>
      </w:r>
      <w:r w:rsidRPr="00C87D76">
        <w:rPr>
          <w:rStyle w:val="Strong"/>
          <w:rFonts w:ascii="Arial" w:hAnsi="Arial" w:cs="Arial"/>
          <w:color w:val="000000"/>
        </w:rPr>
        <w:t xml:space="preserve">We train practitioners for </w:t>
      </w:r>
      <w:proofErr w:type="spellStart"/>
      <w:r w:rsidRPr="00C87D76">
        <w:rPr>
          <w:rStyle w:val="Strong"/>
          <w:rFonts w:ascii="Arial" w:hAnsi="Arial" w:cs="Arial"/>
          <w:color w:val="000000"/>
        </w:rPr>
        <w:t>independant</w:t>
      </w:r>
      <w:proofErr w:type="spellEnd"/>
      <w:r w:rsidRPr="00C87D76">
        <w:rPr>
          <w:rStyle w:val="Strong"/>
          <w:rFonts w:ascii="Arial" w:hAnsi="Arial" w:cs="Arial"/>
          <w:color w:val="000000"/>
        </w:rPr>
        <w:t xml:space="preserve"> self-employment in the private sector</w:t>
      </w:r>
      <w:r w:rsidRPr="00C87D76">
        <w:rPr>
          <w:rFonts w:ascii="Arial" w:hAnsi="Arial" w:cs="Arial"/>
          <w:color w:val="000000"/>
        </w:rPr>
        <w:t xml:space="preserve">. </w:t>
      </w:r>
    </w:p>
    <w:p w:rsidR="00C87D76" w:rsidRPr="00C87D76" w:rsidRDefault="00C87D76" w:rsidP="00C87D76">
      <w:pPr>
        <w:pStyle w:val="sitetext"/>
        <w:shd w:val="clear" w:color="auto" w:fill="FFFFFF"/>
        <w:rPr>
          <w:rFonts w:ascii="Arial" w:hAnsi="Arial" w:cs="Arial"/>
          <w:b/>
          <w:color w:val="00B050"/>
        </w:rPr>
      </w:pPr>
      <w:r w:rsidRPr="00364DE9">
        <w:rPr>
          <w:rFonts w:ascii="Arial" w:hAnsi="Arial" w:cs="Arial"/>
          <w:b/>
          <w:color w:val="C00000"/>
        </w:rPr>
        <w:t xml:space="preserve">You are </w:t>
      </w:r>
      <w:proofErr w:type="gramStart"/>
      <w:r w:rsidRPr="00364DE9">
        <w:rPr>
          <w:rFonts w:ascii="Arial" w:hAnsi="Arial" w:cs="Arial"/>
          <w:b/>
          <w:color w:val="C00000"/>
        </w:rPr>
        <w:t>Homeopathic  Practitioner</w:t>
      </w:r>
      <w:proofErr w:type="gramEnd"/>
      <w:r w:rsidRPr="00C87D76">
        <w:rPr>
          <w:rFonts w:ascii="Arial" w:hAnsi="Arial" w:cs="Arial"/>
          <w:b/>
          <w:color w:val="00B050"/>
        </w:rPr>
        <w:t>.</w:t>
      </w:r>
    </w:p>
    <w:p w:rsidR="00C87D76" w:rsidRPr="00C87D76" w:rsidRDefault="00C87D76" w:rsidP="00C87D76">
      <w:pPr>
        <w:pStyle w:val="heading"/>
        <w:shd w:val="clear" w:color="auto" w:fill="FFFFFF"/>
        <w:rPr>
          <w:rFonts w:ascii="Arial" w:hAnsi="Arial" w:cs="Arial"/>
          <w:bCs/>
          <w:color w:val="000000"/>
        </w:rPr>
      </w:pPr>
      <w:r w:rsidRPr="00C87D76">
        <w:rPr>
          <w:rStyle w:val="Strong"/>
          <w:rFonts w:ascii="Arial" w:hAnsi="Arial" w:cs="Arial"/>
          <w:color w:val="000000"/>
        </w:rPr>
        <w:t>The only effective way to research the subject is to come directly to the source.</w:t>
      </w:r>
      <w:r w:rsidRPr="00C87D76">
        <w:rPr>
          <w:rStyle w:val="apple-converted-space"/>
          <w:rFonts w:ascii="Arial" w:hAnsi="Arial" w:cs="Arial"/>
          <w:bCs/>
          <w:color w:val="000000"/>
        </w:rPr>
        <w:t> </w:t>
      </w:r>
      <w:r w:rsidRPr="00C87D76">
        <w:rPr>
          <w:rStyle w:val="Strong"/>
          <w:rFonts w:ascii="Arial" w:hAnsi="Arial" w:cs="Arial"/>
          <w:color w:val="000000"/>
        </w:rPr>
        <w:t>We are always pleased to answer your questions.</w:t>
      </w:r>
    </w:p>
    <w:p w:rsidR="00C87D76" w:rsidRPr="00C87D76" w:rsidRDefault="00C87D76" w:rsidP="00C87D76">
      <w:pPr>
        <w:pStyle w:val="headingblue"/>
        <w:shd w:val="clear" w:color="auto" w:fill="FFFFFF"/>
        <w:rPr>
          <w:rFonts w:ascii="Arial" w:hAnsi="Arial" w:cs="Arial"/>
          <w:bCs/>
          <w:color w:val="000000"/>
        </w:rPr>
      </w:pPr>
      <w:r w:rsidRPr="00C87D76">
        <w:rPr>
          <w:rFonts w:ascii="Arial" w:hAnsi="Arial" w:cs="Arial"/>
          <w:bCs/>
          <w:color w:val="000000"/>
        </w:rPr>
        <w:t>Thank you for taking the time to read about our course. Our web site has a vast amount of information but please</w:t>
      </w:r>
      <w:r w:rsidRPr="00C87D76">
        <w:rPr>
          <w:rStyle w:val="apple-converted-space"/>
          <w:rFonts w:ascii="Arial" w:hAnsi="Arial" w:cs="Arial"/>
          <w:bCs/>
          <w:color w:val="000000"/>
        </w:rPr>
        <w:t> </w:t>
      </w:r>
      <w:r w:rsidRPr="00C87D76">
        <w:rPr>
          <w:rStyle w:val="Strong"/>
          <w:rFonts w:ascii="Arial" w:hAnsi="Arial" w:cs="Arial"/>
          <w:color w:val="000000"/>
        </w:rPr>
        <w:t xml:space="preserve">feel free to contact us </w:t>
      </w:r>
      <w:r w:rsidRPr="00C87D76">
        <w:rPr>
          <w:rFonts w:ascii="Arial" w:hAnsi="Arial" w:cs="Arial"/>
          <w:bCs/>
          <w:color w:val="000000"/>
        </w:rPr>
        <w:t>with any other questions that you may have.</w:t>
      </w:r>
      <w:r w:rsidRPr="00C87D76">
        <w:rPr>
          <w:rStyle w:val="apple-converted-space"/>
          <w:rFonts w:ascii="Arial" w:hAnsi="Arial" w:cs="Arial"/>
          <w:bCs/>
          <w:color w:val="000000"/>
        </w:rPr>
        <w:t> </w:t>
      </w:r>
    </w:p>
    <w:p w:rsidR="00C87D76" w:rsidRPr="00C87D76" w:rsidRDefault="00C87D76" w:rsidP="00C87D76">
      <w:pPr>
        <w:pStyle w:val="NoSpacing"/>
        <w:rPr>
          <w:rFonts w:ascii="Arial" w:hAnsi="Arial" w:cs="Arial"/>
          <w:b/>
          <w:color w:val="00B050"/>
          <w:sz w:val="24"/>
          <w:szCs w:val="24"/>
        </w:rPr>
      </w:pPr>
      <w:r w:rsidRPr="00C87D76">
        <w:rPr>
          <w:rFonts w:ascii="Arial" w:hAnsi="Arial" w:cs="Arial"/>
          <w:b/>
          <w:color w:val="00B050"/>
          <w:sz w:val="24"/>
          <w:szCs w:val="24"/>
        </w:rPr>
        <w:t xml:space="preserve">The benefits of becoming </w:t>
      </w:r>
      <w:r w:rsidR="00F1372C">
        <w:rPr>
          <w:rFonts w:ascii="Arial" w:hAnsi="Arial" w:cs="Arial"/>
          <w:b/>
          <w:color w:val="00B050"/>
          <w:sz w:val="24"/>
          <w:szCs w:val="24"/>
        </w:rPr>
        <w:t>an Homeopathic Practitioner</w:t>
      </w:r>
    </w:p>
    <w:p w:rsidR="00C87D76" w:rsidRPr="00C87D76" w:rsidRDefault="00C87D76" w:rsidP="00C87D76">
      <w:pPr>
        <w:pStyle w:val="NoSpacing"/>
        <w:rPr>
          <w:rFonts w:ascii="Arial" w:hAnsi="Arial" w:cs="Arial"/>
          <w:sz w:val="24"/>
          <w:szCs w:val="24"/>
        </w:rPr>
      </w:pPr>
      <w:r w:rsidRPr="00C87D76">
        <w:rPr>
          <w:rFonts w:ascii="Arial" w:hAnsi="Arial" w:cs="Arial"/>
          <w:sz w:val="24"/>
          <w:szCs w:val="24"/>
        </w:rPr>
        <w:t>It’s a growing industry and a healthy business</w:t>
      </w:r>
    </w:p>
    <w:p w:rsidR="00C87D76" w:rsidRPr="00C87D76" w:rsidRDefault="00C87D76" w:rsidP="00C87D76">
      <w:pPr>
        <w:pStyle w:val="NoSpacing"/>
        <w:rPr>
          <w:rFonts w:ascii="Arial" w:hAnsi="Arial" w:cs="Arial"/>
          <w:sz w:val="24"/>
          <w:szCs w:val="24"/>
        </w:rPr>
      </w:pPr>
      <w:r w:rsidRPr="00C87D76">
        <w:rPr>
          <w:rFonts w:ascii="Arial" w:hAnsi="Arial" w:cs="Arial"/>
          <w:sz w:val="24"/>
          <w:szCs w:val="24"/>
        </w:rPr>
        <w:t>Work part-time or full time to suit you</w:t>
      </w:r>
    </w:p>
    <w:p w:rsidR="00C87D76" w:rsidRPr="00C87D76" w:rsidRDefault="00C87D76" w:rsidP="00C87D76">
      <w:pPr>
        <w:pStyle w:val="NoSpacing"/>
        <w:rPr>
          <w:rFonts w:ascii="Arial" w:hAnsi="Arial" w:cs="Arial"/>
          <w:sz w:val="24"/>
          <w:szCs w:val="24"/>
        </w:rPr>
      </w:pPr>
      <w:r w:rsidRPr="00C87D76">
        <w:rPr>
          <w:rFonts w:ascii="Arial" w:hAnsi="Arial" w:cs="Arial"/>
          <w:sz w:val="24"/>
          <w:szCs w:val="24"/>
        </w:rPr>
        <w:t>Help yourself, your loved ones and others</w:t>
      </w:r>
    </w:p>
    <w:p w:rsidR="00C87D76" w:rsidRPr="00C87D76" w:rsidRDefault="00C87D76" w:rsidP="00C87D76">
      <w:pPr>
        <w:pStyle w:val="NoSpacing"/>
        <w:rPr>
          <w:rFonts w:ascii="Arial" w:hAnsi="Arial" w:cs="Arial"/>
          <w:sz w:val="24"/>
          <w:szCs w:val="24"/>
        </w:rPr>
      </w:pPr>
      <w:r w:rsidRPr="00C87D76">
        <w:rPr>
          <w:rFonts w:ascii="Arial" w:hAnsi="Arial" w:cs="Arial"/>
          <w:sz w:val="24"/>
          <w:szCs w:val="24"/>
        </w:rPr>
        <w:t>Establish an independent health business</w:t>
      </w:r>
    </w:p>
    <w:p w:rsidR="00C87D76" w:rsidRPr="00C87D76" w:rsidRDefault="00C87D76" w:rsidP="00C87D76">
      <w:pPr>
        <w:pStyle w:val="NoSpacing"/>
        <w:rPr>
          <w:rFonts w:ascii="Arial" w:hAnsi="Arial" w:cs="Arial"/>
          <w:sz w:val="24"/>
          <w:szCs w:val="24"/>
        </w:rPr>
      </w:pPr>
    </w:p>
    <w:p w:rsidR="004527D6" w:rsidRPr="00C87D76" w:rsidRDefault="004527D6" w:rsidP="00C87D76">
      <w:pPr>
        <w:pStyle w:val="NoSpacing"/>
        <w:rPr>
          <w:rFonts w:ascii="Arial" w:hAnsi="Arial" w:cs="Arial"/>
          <w:sz w:val="24"/>
          <w:szCs w:val="24"/>
        </w:rPr>
      </w:pPr>
    </w:p>
    <w:p w:rsidR="00DD2FC4" w:rsidRPr="00C87D76" w:rsidRDefault="00DD2FC4" w:rsidP="00C87D76">
      <w:pPr>
        <w:pStyle w:val="NoSpacing"/>
        <w:rPr>
          <w:rFonts w:ascii="Arial" w:hAnsi="Arial" w:cs="Arial"/>
          <w:sz w:val="24"/>
          <w:szCs w:val="24"/>
        </w:rPr>
      </w:pPr>
    </w:p>
    <w:sectPr w:rsidR="00DD2FC4" w:rsidRPr="00C87D76" w:rsidSect="00FC50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F3B"/>
    <w:multiLevelType w:val="multilevel"/>
    <w:tmpl w:val="FB7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162E1"/>
    <w:multiLevelType w:val="multilevel"/>
    <w:tmpl w:val="3C2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8796A"/>
    <w:multiLevelType w:val="multilevel"/>
    <w:tmpl w:val="3950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A538D"/>
    <w:multiLevelType w:val="multilevel"/>
    <w:tmpl w:val="FDDC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97D7B"/>
    <w:multiLevelType w:val="multilevel"/>
    <w:tmpl w:val="5BC0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7B6DD7"/>
    <w:multiLevelType w:val="multilevel"/>
    <w:tmpl w:val="20E66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49456D"/>
    <w:multiLevelType w:val="multilevel"/>
    <w:tmpl w:val="78F8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2"/>
  </w:compat>
  <w:rsids>
    <w:rsidRoot w:val="004527D6"/>
    <w:rsid w:val="00003876"/>
    <w:rsid w:val="00003B70"/>
    <w:rsid w:val="000040D5"/>
    <w:rsid w:val="00005548"/>
    <w:rsid w:val="000055EA"/>
    <w:rsid w:val="00005B3C"/>
    <w:rsid w:val="0001094C"/>
    <w:rsid w:val="0001164D"/>
    <w:rsid w:val="00011EDF"/>
    <w:rsid w:val="000125F4"/>
    <w:rsid w:val="000125F7"/>
    <w:rsid w:val="00012C5C"/>
    <w:rsid w:val="0001380E"/>
    <w:rsid w:val="000150EF"/>
    <w:rsid w:val="0001662E"/>
    <w:rsid w:val="00016B81"/>
    <w:rsid w:val="0001764B"/>
    <w:rsid w:val="00020927"/>
    <w:rsid w:val="00021586"/>
    <w:rsid w:val="00021885"/>
    <w:rsid w:val="00024257"/>
    <w:rsid w:val="00025438"/>
    <w:rsid w:val="00027AAA"/>
    <w:rsid w:val="00027CCF"/>
    <w:rsid w:val="0003198B"/>
    <w:rsid w:val="0003417B"/>
    <w:rsid w:val="00034892"/>
    <w:rsid w:val="00035E06"/>
    <w:rsid w:val="00036389"/>
    <w:rsid w:val="00036E28"/>
    <w:rsid w:val="00040B14"/>
    <w:rsid w:val="000413D2"/>
    <w:rsid w:val="00042A1A"/>
    <w:rsid w:val="000434ED"/>
    <w:rsid w:val="000443EF"/>
    <w:rsid w:val="00044487"/>
    <w:rsid w:val="00045089"/>
    <w:rsid w:val="000459B4"/>
    <w:rsid w:val="0004693E"/>
    <w:rsid w:val="00047F20"/>
    <w:rsid w:val="00054BAB"/>
    <w:rsid w:val="00054CFF"/>
    <w:rsid w:val="00054DEA"/>
    <w:rsid w:val="00055A0C"/>
    <w:rsid w:val="000566A4"/>
    <w:rsid w:val="0005762E"/>
    <w:rsid w:val="0006112A"/>
    <w:rsid w:val="00061458"/>
    <w:rsid w:val="000614D3"/>
    <w:rsid w:val="00064143"/>
    <w:rsid w:val="000648CF"/>
    <w:rsid w:val="0006550C"/>
    <w:rsid w:val="00066CBF"/>
    <w:rsid w:val="00070FB8"/>
    <w:rsid w:val="00072852"/>
    <w:rsid w:val="00077AEF"/>
    <w:rsid w:val="00080021"/>
    <w:rsid w:val="00080DAE"/>
    <w:rsid w:val="00082E59"/>
    <w:rsid w:val="000902B2"/>
    <w:rsid w:val="000911EB"/>
    <w:rsid w:val="0009445A"/>
    <w:rsid w:val="00094F68"/>
    <w:rsid w:val="00096151"/>
    <w:rsid w:val="00096831"/>
    <w:rsid w:val="00097E75"/>
    <w:rsid w:val="000A18C5"/>
    <w:rsid w:val="000A27BE"/>
    <w:rsid w:val="000A3C1B"/>
    <w:rsid w:val="000B1A78"/>
    <w:rsid w:val="000B1FDA"/>
    <w:rsid w:val="000B4349"/>
    <w:rsid w:val="000B7BAA"/>
    <w:rsid w:val="000C0DEE"/>
    <w:rsid w:val="000C1AE0"/>
    <w:rsid w:val="000C3BE4"/>
    <w:rsid w:val="000C3C84"/>
    <w:rsid w:val="000C409B"/>
    <w:rsid w:val="000C5730"/>
    <w:rsid w:val="000C6BE5"/>
    <w:rsid w:val="000D0AB3"/>
    <w:rsid w:val="000D0CEB"/>
    <w:rsid w:val="000D1370"/>
    <w:rsid w:val="000D140D"/>
    <w:rsid w:val="000D446D"/>
    <w:rsid w:val="000E023C"/>
    <w:rsid w:val="000E0421"/>
    <w:rsid w:val="000E0CFB"/>
    <w:rsid w:val="000E10CF"/>
    <w:rsid w:val="000E41CD"/>
    <w:rsid w:val="000E4B3F"/>
    <w:rsid w:val="000E4CDE"/>
    <w:rsid w:val="000E61DD"/>
    <w:rsid w:val="000E639C"/>
    <w:rsid w:val="000E772B"/>
    <w:rsid w:val="000F1D8B"/>
    <w:rsid w:val="000F4C0B"/>
    <w:rsid w:val="000F5014"/>
    <w:rsid w:val="000F50AF"/>
    <w:rsid w:val="000F54F7"/>
    <w:rsid w:val="000F66D3"/>
    <w:rsid w:val="0010063D"/>
    <w:rsid w:val="00101734"/>
    <w:rsid w:val="0010249B"/>
    <w:rsid w:val="0010419E"/>
    <w:rsid w:val="0010545C"/>
    <w:rsid w:val="00107C59"/>
    <w:rsid w:val="00111D8E"/>
    <w:rsid w:val="00112D80"/>
    <w:rsid w:val="001136CA"/>
    <w:rsid w:val="001144B5"/>
    <w:rsid w:val="00114BC3"/>
    <w:rsid w:val="00116319"/>
    <w:rsid w:val="00116DE1"/>
    <w:rsid w:val="00122420"/>
    <w:rsid w:val="00122680"/>
    <w:rsid w:val="00122E2E"/>
    <w:rsid w:val="001233C3"/>
    <w:rsid w:val="00124437"/>
    <w:rsid w:val="0012750A"/>
    <w:rsid w:val="0013138E"/>
    <w:rsid w:val="0013177B"/>
    <w:rsid w:val="00132C1E"/>
    <w:rsid w:val="00133866"/>
    <w:rsid w:val="00135525"/>
    <w:rsid w:val="00135EAE"/>
    <w:rsid w:val="00136162"/>
    <w:rsid w:val="0013729E"/>
    <w:rsid w:val="00137435"/>
    <w:rsid w:val="00137BB4"/>
    <w:rsid w:val="001401D9"/>
    <w:rsid w:val="00140DD1"/>
    <w:rsid w:val="00141C01"/>
    <w:rsid w:val="00141C39"/>
    <w:rsid w:val="00144B43"/>
    <w:rsid w:val="00144F62"/>
    <w:rsid w:val="00145DE9"/>
    <w:rsid w:val="001460DB"/>
    <w:rsid w:val="001469A6"/>
    <w:rsid w:val="0015023E"/>
    <w:rsid w:val="00151108"/>
    <w:rsid w:val="00152B92"/>
    <w:rsid w:val="00152C6E"/>
    <w:rsid w:val="00154072"/>
    <w:rsid w:val="0015524E"/>
    <w:rsid w:val="00155572"/>
    <w:rsid w:val="00155662"/>
    <w:rsid w:val="00155B25"/>
    <w:rsid w:val="00157D08"/>
    <w:rsid w:val="00163AAF"/>
    <w:rsid w:val="00163C82"/>
    <w:rsid w:val="00164E7E"/>
    <w:rsid w:val="0016601F"/>
    <w:rsid w:val="00170CB2"/>
    <w:rsid w:val="00171FE7"/>
    <w:rsid w:val="00173079"/>
    <w:rsid w:val="001753BC"/>
    <w:rsid w:val="001762E7"/>
    <w:rsid w:val="001765EF"/>
    <w:rsid w:val="001775CC"/>
    <w:rsid w:val="001778C2"/>
    <w:rsid w:val="0018096D"/>
    <w:rsid w:val="00181C8B"/>
    <w:rsid w:val="0018315C"/>
    <w:rsid w:val="00183224"/>
    <w:rsid w:val="0019276C"/>
    <w:rsid w:val="00192DBC"/>
    <w:rsid w:val="00193495"/>
    <w:rsid w:val="00193F69"/>
    <w:rsid w:val="00194784"/>
    <w:rsid w:val="001A0D01"/>
    <w:rsid w:val="001A23BD"/>
    <w:rsid w:val="001A3CA0"/>
    <w:rsid w:val="001A4020"/>
    <w:rsid w:val="001A471D"/>
    <w:rsid w:val="001A4CBD"/>
    <w:rsid w:val="001A54E2"/>
    <w:rsid w:val="001A6BAC"/>
    <w:rsid w:val="001B0EBF"/>
    <w:rsid w:val="001B2C5A"/>
    <w:rsid w:val="001B3B68"/>
    <w:rsid w:val="001B592A"/>
    <w:rsid w:val="001B5A16"/>
    <w:rsid w:val="001B6C3E"/>
    <w:rsid w:val="001B73AB"/>
    <w:rsid w:val="001C3017"/>
    <w:rsid w:val="001C3D21"/>
    <w:rsid w:val="001C4824"/>
    <w:rsid w:val="001C5A28"/>
    <w:rsid w:val="001C64C2"/>
    <w:rsid w:val="001C70B6"/>
    <w:rsid w:val="001C73FF"/>
    <w:rsid w:val="001D0252"/>
    <w:rsid w:val="001D21A4"/>
    <w:rsid w:val="001D2369"/>
    <w:rsid w:val="001D2CCC"/>
    <w:rsid w:val="001D3F12"/>
    <w:rsid w:val="001D5718"/>
    <w:rsid w:val="001D5BF2"/>
    <w:rsid w:val="001D5F18"/>
    <w:rsid w:val="001D6DF2"/>
    <w:rsid w:val="001E021F"/>
    <w:rsid w:val="001E2AA7"/>
    <w:rsid w:val="001E3690"/>
    <w:rsid w:val="001E4E65"/>
    <w:rsid w:val="001E519F"/>
    <w:rsid w:val="001E53B5"/>
    <w:rsid w:val="001E5AF1"/>
    <w:rsid w:val="001E5FDF"/>
    <w:rsid w:val="001E7154"/>
    <w:rsid w:val="001E7C8A"/>
    <w:rsid w:val="001F06B1"/>
    <w:rsid w:val="001F2596"/>
    <w:rsid w:val="001F3CC2"/>
    <w:rsid w:val="001F6168"/>
    <w:rsid w:val="001F6FD6"/>
    <w:rsid w:val="00200F51"/>
    <w:rsid w:val="002017FF"/>
    <w:rsid w:val="00202A1F"/>
    <w:rsid w:val="002033E9"/>
    <w:rsid w:val="00204481"/>
    <w:rsid w:val="0020501C"/>
    <w:rsid w:val="00207109"/>
    <w:rsid w:val="00210F86"/>
    <w:rsid w:val="0021556E"/>
    <w:rsid w:val="00216A1A"/>
    <w:rsid w:val="002175AC"/>
    <w:rsid w:val="00220D3D"/>
    <w:rsid w:val="00220FC4"/>
    <w:rsid w:val="00221D65"/>
    <w:rsid w:val="002231D2"/>
    <w:rsid w:val="002303D2"/>
    <w:rsid w:val="00230419"/>
    <w:rsid w:val="00230D80"/>
    <w:rsid w:val="0023184B"/>
    <w:rsid w:val="00233EA4"/>
    <w:rsid w:val="00234532"/>
    <w:rsid w:val="0024130E"/>
    <w:rsid w:val="002427EF"/>
    <w:rsid w:val="002447BB"/>
    <w:rsid w:val="00250A8D"/>
    <w:rsid w:val="00251ABA"/>
    <w:rsid w:val="002531D0"/>
    <w:rsid w:val="00254999"/>
    <w:rsid w:val="00256122"/>
    <w:rsid w:val="00256BBE"/>
    <w:rsid w:val="00257831"/>
    <w:rsid w:val="00257A79"/>
    <w:rsid w:val="00257B76"/>
    <w:rsid w:val="00261FF5"/>
    <w:rsid w:val="002625A5"/>
    <w:rsid w:val="002640D6"/>
    <w:rsid w:val="002756C5"/>
    <w:rsid w:val="00276A5E"/>
    <w:rsid w:val="00277777"/>
    <w:rsid w:val="00283A1C"/>
    <w:rsid w:val="00283DB0"/>
    <w:rsid w:val="00284476"/>
    <w:rsid w:val="00284C35"/>
    <w:rsid w:val="002852FA"/>
    <w:rsid w:val="00287E0C"/>
    <w:rsid w:val="00291E0E"/>
    <w:rsid w:val="002952F7"/>
    <w:rsid w:val="00297640"/>
    <w:rsid w:val="002A1359"/>
    <w:rsid w:val="002A18A6"/>
    <w:rsid w:val="002A577D"/>
    <w:rsid w:val="002A70DD"/>
    <w:rsid w:val="002B0288"/>
    <w:rsid w:val="002B3644"/>
    <w:rsid w:val="002B70F8"/>
    <w:rsid w:val="002B7F98"/>
    <w:rsid w:val="002C047B"/>
    <w:rsid w:val="002C127A"/>
    <w:rsid w:val="002C185C"/>
    <w:rsid w:val="002C26E7"/>
    <w:rsid w:val="002C3580"/>
    <w:rsid w:val="002C629A"/>
    <w:rsid w:val="002C723F"/>
    <w:rsid w:val="002C7E2E"/>
    <w:rsid w:val="002D117F"/>
    <w:rsid w:val="002D11F1"/>
    <w:rsid w:val="002D1A1D"/>
    <w:rsid w:val="002D26CE"/>
    <w:rsid w:val="002D29EA"/>
    <w:rsid w:val="002D2E29"/>
    <w:rsid w:val="002D3566"/>
    <w:rsid w:val="002D4ECF"/>
    <w:rsid w:val="002D5E8E"/>
    <w:rsid w:val="002D6296"/>
    <w:rsid w:val="002D7C9B"/>
    <w:rsid w:val="002E0E47"/>
    <w:rsid w:val="002E18EC"/>
    <w:rsid w:val="002E596E"/>
    <w:rsid w:val="002E5F53"/>
    <w:rsid w:val="002E60D6"/>
    <w:rsid w:val="002F0BF2"/>
    <w:rsid w:val="002F1BAE"/>
    <w:rsid w:val="002F2957"/>
    <w:rsid w:val="002F5A2D"/>
    <w:rsid w:val="002F6D50"/>
    <w:rsid w:val="002F7264"/>
    <w:rsid w:val="00300324"/>
    <w:rsid w:val="003010B9"/>
    <w:rsid w:val="00302E9D"/>
    <w:rsid w:val="00303C89"/>
    <w:rsid w:val="0030470F"/>
    <w:rsid w:val="0030481E"/>
    <w:rsid w:val="00305CD2"/>
    <w:rsid w:val="00312848"/>
    <w:rsid w:val="003146FB"/>
    <w:rsid w:val="00315098"/>
    <w:rsid w:val="00322149"/>
    <w:rsid w:val="003223A0"/>
    <w:rsid w:val="0032258F"/>
    <w:rsid w:val="0032287F"/>
    <w:rsid w:val="003236FA"/>
    <w:rsid w:val="003267BC"/>
    <w:rsid w:val="00327A31"/>
    <w:rsid w:val="00327CA8"/>
    <w:rsid w:val="00331933"/>
    <w:rsid w:val="00332E80"/>
    <w:rsid w:val="00333C8E"/>
    <w:rsid w:val="00335155"/>
    <w:rsid w:val="00335E61"/>
    <w:rsid w:val="00336830"/>
    <w:rsid w:val="003374BF"/>
    <w:rsid w:val="00337995"/>
    <w:rsid w:val="00340348"/>
    <w:rsid w:val="003429E3"/>
    <w:rsid w:val="00343086"/>
    <w:rsid w:val="00346E75"/>
    <w:rsid w:val="003500EF"/>
    <w:rsid w:val="00362E2D"/>
    <w:rsid w:val="00362F16"/>
    <w:rsid w:val="00364DE9"/>
    <w:rsid w:val="00367BA4"/>
    <w:rsid w:val="0037096A"/>
    <w:rsid w:val="00371601"/>
    <w:rsid w:val="00372857"/>
    <w:rsid w:val="0037414E"/>
    <w:rsid w:val="00374BD9"/>
    <w:rsid w:val="00377CFE"/>
    <w:rsid w:val="00380AAB"/>
    <w:rsid w:val="00382597"/>
    <w:rsid w:val="00387E48"/>
    <w:rsid w:val="00387FC7"/>
    <w:rsid w:val="00390336"/>
    <w:rsid w:val="003923FA"/>
    <w:rsid w:val="003927C4"/>
    <w:rsid w:val="00393521"/>
    <w:rsid w:val="00393677"/>
    <w:rsid w:val="00393D1F"/>
    <w:rsid w:val="00394A1A"/>
    <w:rsid w:val="00395DB5"/>
    <w:rsid w:val="00397F81"/>
    <w:rsid w:val="003A00A5"/>
    <w:rsid w:val="003A10CB"/>
    <w:rsid w:val="003A1C34"/>
    <w:rsid w:val="003A1FAC"/>
    <w:rsid w:val="003A2182"/>
    <w:rsid w:val="003A60FE"/>
    <w:rsid w:val="003A6324"/>
    <w:rsid w:val="003B0A20"/>
    <w:rsid w:val="003B16D8"/>
    <w:rsid w:val="003B17C0"/>
    <w:rsid w:val="003B2F2D"/>
    <w:rsid w:val="003B3131"/>
    <w:rsid w:val="003B5E88"/>
    <w:rsid w:val="003B781D"/>
    <w:rsid w:val="003C063E"/>
    <w:rsid w:val="003C18DC"/>
    <w:rsid w:val="003C2C79"/>
    <w:rsid w:val="003C31B0"/>
    <w:rsid w:val="003C3759"/>
    <w:rsid w:val="003C42CC"/>
    <w:rsid w:val="003C4539"/>
    <w:rsid w:val="003C5022"/>
    <w:rsid w:val="003C5A7B"/>
    <w:rsid w:val="003C5B1D"/>
    <w:rsid w:val="003C5E48"/>
    <w:rsid w:val="003C66F6"/>
    <w:rsid w:val="003C6F20"/>
    <w:rsid w:val="003D26F1"/>
    <w:rsid w:val="003D2A43"/>
    <w:rsid w:val="003D53A2"/>
    <w:rsid w:val="003D6DA3"/>
    <w:rsid w:val="003E41F6"/>
    <w:rsid w:val="003E433D"/>
    <w:rsid w:val="003E55DE"/>
    <w:rsid w:val="003F1065"/>
    <w:rsid w:val="003F1D1E"/>
    <w:rsid w:val="00401266"/>
    <w:rsid w:val="004017D6"/>
    <w:rsid w:val="00402F4D"/>
    <w:rsid w:val="00403685"/>
    <w:rsid w:val="00404703"/>
    <w:rsid w:val="004114AB"/>
    <w:rsid w:val="00411D78"/>
    <w:rsid w:val="00412034"/>
    <w:rsid w:val="00416076"/>
    <w:rsid w:val="00417340"/>
    <w:rsid w:val="00417B58"/>
    <w:rsid w:val="00417D50"/>
    <w:rsid w:val="00421560"/>
    <w:rsid w:val="004229EF"/>
    <w:rsid w:val="004231DC"/>
    <w:rsid w:val="00423A12"/>
    <w:rsid w:val="0042463C"/>
    <w:rsid w:val="00425A79"/>
    <w:rsid w:val="00425E93"/>
    <w:rsid w:val="00426540"/>
    <w:rsid w:val="004302DF"/>
    <w:rsid w:val="00430C8C"/>
    <w:rsid w:val="00430CE2"/>
    <w:rsid w:val="004310B0"/>
    <w:rsid w:val="00433135"/>
    <w:rsid w:val="0043433C"/>
    <w:rsid w:val="0043482E"/>
    <w:rsid w:val="00434EAF"/>
    <w:rsid w:val="0043534B"/>
    <w:rsid w:val="0043557C"/>
    <w:rsid w:val="00435EEE"/>
    <w:rsid w:val="004408E1"/>
    <w:rsid w:val="0044159C"/>
    <w:rsid w:val="00442B84"/>
    <w:rsid w:val="004437BA"/>
    <w:rsid w:val="0044436A"/>
    <w:rsid w:val="004463D4"/>
    <w:rsid w:val="00447267"/>
    <w:rsid w:val="004527D6"/>
    <w:rsid w:val="0045354B"/>
    <w:rsid w:val="00454140"/>
    <w:rsid w:val="00456073"/>
    <w:rsid w:val="00457F97"/>
    <w:rsid w:val="004609DF"/>
    <w:rsid w:val="00460E36"/>
    <w:rsid w:val="004611EF"/>
    <w:rsid w:val="004619F6"/>
    <w:rsid w:val="00462CB9"/>
    <w:rsid w:val="00463A7E"/>
    <w:rsid w:val="00465B54"/>
    <w:rsid w:val="00466BED"/>
    <w:rsid w:val="004701A8"/>
    <w:rsid w:val="004706E4"/>
    <w:rsid w:val="00471153"/>
    <w:rsid w:val="0047198E"/>
    <w:rsid w:val="004730E4"/>
    <w:rsid w:val="004731B8"/>
    <w:rsid w:val="00474AF9"/>
    <w:rsid w:val="004767AD"/>
    <w:rsid w:val="00477B37"/>
    <w:rsid w:val="00477CB0"/>
    <w:rsid w:val="0048009A"/>
    <w:rsid w:val="00480F89"/>
    <w:rsid w:val="00481207"/>
    <w:rsid w:val="00481C56"/>
    <w:rsid w:val="00484FCB"/>
    <w:rsid w:val="00485A4F"/>
    <w:rsid w:val="00485F21"/>
    <w:rsid w:val="00486B12"/>
    <w:rsid w:val="004907E6"/>
    <w:rsid w:val="00491F34"/>
    <w:rsid w:val="00494432"/>
    <w:rsid w:val="00495BEB"/>
    <w:rsid w:val="00496BD8"/>
    <w:rsid w:val="004A1B08"/>
    <w:rsid w:val="004A28A7"/>
    <w:rsid w:val="004A2916"/>
    <w:rsid w:val="004A56DB"/>
    <w:rsid w:val="004A60A3"/>
    <w:rsid w:val="004A670C"/>
    <w:rsid w:val="004A6BA1"/>
    <w:rsid w:val="004A756E"/>
    <w:rsid w:val="004B0B54"/>
    <w:rsid w:val="004B0BA9"/>
    <w:rsid w:val="004B1C57"/>
    <w:rsid w:val="004B1FA1"/>
    <w:rsid w:val="004B227F"/>
    <w:rsid w:val="004B6527"/>
    <w:rsid w:val="004C006A"/>
    <w:rsid w:val="004C09E0"/>
    <w:rsid w:val="004C151B"/>
    <w:rsid w:val="004C33BB"/>
    <w:rsid w:val="004C4ED8"/>
    <w:rsid w:val="004C6EAC"/>
    <w:rsid w:val="004D1EBF"/>
    <w:rsid w:val="004D1F0A"/>
    <w:rsid w:val="004D412F"/>
    <w:rsid w:val="004D562B"/>
    <w:rsid w:val="004D57B0"/>
    <w:rsid w:val="004E32AE"/>
    <w:rsid w:val="004E3E0F"/>
    <w:rsid w:val="004E4363"/>
    <w:rsid w:val="004E6B80"/>
    <w:rsid w:val="004E7909"/>
    <w:rsid w:val="004F00F9"/>
    <w:rsid w:val="004F05D6"/>
    <w:rsid w:val="004F12B4"/>
    <w:rsid w:val="004F2F7C"/>
    <w:rsid w:val="004F3EFF"/>
    <w:rsid w:val="004F5991"/>
    <w:rsid w:val="004F5F4C"/>
    <w:rsid w:val="004F76F7"/>
    <w:rsid w:val="0050524D"/>
    <w:rsid w:val="00506C0E"/>
    <w:rsid w:val="00506DE7"/>
    <w:rsid w:val="0050701E"/>
    <w:rsid w:val="0051229B"/>
    <w:rsid w:val="005169BD"/>
    <w:rsid w:val="005173E8"/>
    <w:rsid w:val="00521A6C"/>
    <w:rsid w:val="005236CC"/>
    <w:rsid w:val="00525A33"/>
    <w:rsid w:val="00526727"/>
    <w:rsid w:val="005275E9"/>
    <w:rsid w:val="005311EA"/>
    <w:rsid w:val="00531CF8"/>
    <w:rsid w:val="00532A72"/>
    <w:rsid w:val="00533466"/>
    <w:rsid w:val="0053369C"/>
    <w:rsid w:val="005352D1"/>
    <w:rsid w:val="00535B7B"/>
    <w:rsid w:val="0053613B"/>
    <w:rsid w:val="00536F91"/>
    <w:rsid w:val="00540010"/>
    <w:rsid w:val="0054005D"/>
    <w:rsid w:val="00542AE8"/>
    <w:rsid w:val="005442AB"/>
    <w:rsid w:val="00545E7C"/>
    <w:rsid w:val="00546056"/>
    <w:rsid w:val="0054622D"/>
    <w:rsid w:val="00550F8A"/>
    <w:rsid w:val="00551E5D"/>
    <w:rsid w:val="005521D0"/>
    <w:rsid w:val="0055313B"/>
    <w:rsid w:val="005531E5"/>
    <w:rsid w:val="00553CF4"/>
    <w:rsid w:val="00554253"/>
    <w:rsid w:val="005544D4"/>
    <w:rsid w:val="005551D9"/>
    <w:rsid w:val="005566DA"/>
    <w:rsid w:val="00556B25"/>
    <w:rsid w:val="00556DDB"/>
    <w:rsid w:val="0055726A"/>
    <w:rsid w:val="00557837"/>
    <w:rsid w:val="0056109D"/>
    <w:rsid w:val="005615FE"/>
    <w:rsid w:val="00561B1B"/>
    <w:rsid w:val="00562A9C"/>
    <w:rsid w:val="005647A0"/>
    <w:rsid w:val="00565222"/>
    <w:rsid w:val="005709E9"/>
    <w:rsid w:val="00570EDC"/>
    <w:rsid w:val="00570F95"/>
    <w:rsid w:val="00571CEB"/>
    <w:rsid w:val="005720D7"/>
    <w:rsid w:val="00573423"/>
    <w:rsid w:val="00573442"/>
    <w:rsid w:val="005738ED"/>
    <w:rsid w:val="005748B3"/>
    <w:rsid w:val="005806FC"/>
    <w:rsid w:val="00581074"/>
    <w:rsid w:val="005810CB"/>
    <w:rsid w:val="005827BE"/>
    <w:rsid w:val="00586A69"/>
    <w:rsid w:val="00587495"/>
    <w:rsid w:val="005909DC"/>
    <w:rsid w:val="005943EC"/>
    <w:rsid w:val="0059534B"/>
    <w:rsid w:val="00596632"/>
    <w:rsid w:val="005970A9"/>
    <w:rsid w:val="005A0C81"/>
    <w:rsid w:val="005A1253"/>
    <w:rsid w:val="005A146A"/>
    <w:rsid w:val="005A1ABA"/>
    <w:rsid w:val="005A1E85"/>
    <w:rsid w:val="005A1EF4"/>
    <w:rsid w:val="005A2C25"/>
    <w:rsid w:val="005A3795"/>
    <w:rsid w:val="005A4350"/>
    <w:rsid w:val="005A44B1"/>
    <w:rsid w:val="005A5C74"/>
    <w:rsid w:val="005A6599"/>
    <w:rsid w:val="005B1194"/>
    <w:rsid w:val="005B1F2E"/>
    <w:rsid w:val="005B2B60"/>
    <w:rsid w:val="005B4903"/>
    <w:rsid w:val="005B6825"/>
    <w:rsid w:val="005B7742"/>
    <w:rsid w:val="005B78FC"/>
    <w:rsid w:val="005C7017"/>
    <w:rsid w:val="005D1C19"/>
    <w:rsid w:val="005D227F"/>
    <w:rsid w:val="005D2DA2"/>
    <w:rsid w:val="005D3976"/>
    <w:rsid w:val="005D5163"/>
    <w:rsid w:val="005D60B2"/>
    <w:rsid w:val="005E0D8F"/>
    <w:rsid w:val="005E3320"/>
    <w:rsid w:val="005E3644"/>
    <w:rsid w:val="005E454B"/>
    <w:rsid w:val="005E5283"/>
    <w:rsid w:val="005E5D63"/>
    <w:rsid w:val="005E66A1"/>
    <w:rsid w:val="005E7A10"/>
    <w:rsid w:val="005F1CF8"/>
    <w:rsid w:val="005F6013"/>
    <w:rsid w:val="005F7E56"/>
    <w:rsid w:val="00600125"/>
    <w:rsid w:val="00601DEC"/>
    <w:rsid w:val="0060310F"/>
    <w:rsid w:val="00603837"/>
    <w:rsid w:val="0060730C"/>
    <w:rsid w:val="006121D5"/>
    <w:rsid w:val="006127A2"/>
    <w:rsid w:val="00614249"/>
    <w:rsid w:val="00614CD5"/>
    <w:rsid w:val="0061615B"/>
    <w:rsid w:val="0061655C"/>
    <w:rsid w:val="00617837"/>
    <w:rsid w:val="006178DF"/>
    <w:rsid w:val="00617C7C"/>
    <w:rsid w:val="00620D85"/>
    <w:rsid w:val="00621BA3"/>
    <w:rsid w:val="006256E0"/>
    <w:rsid w:val="00625C89"/>
    <w:rsid w:val="006277EE"/>
    <w:rsid w:val="006310C8"/>
    <w:rsid w:val="00631D9B"/>
    <w:rsid w:val="0063280C"/>
    <w:rsid w:val="00633AC3"/>
    <w:rsid w:val="006368F8"/>
    <w:rsid w:val="0064064B"/>
    <w:rsid w:val="00641F18"/>
    <w:rsid w:val="006422AB"/>
    <w:rsid w:val="006435C7"/>
    <w:rsid w:val="00643CDA"/>
    <w:rsid w:val="00650A09"/>
    <w:rsid w:val="00650AA8"/>
    <w:rsid w:val="006541DF"/>
    <w:rsid w:val="00654DB7"/>
    <w:rsid w:val="006600D5"/>
    <w:rsid w:val="006614C6"/>
    <w:rsid w:val="00666908"/>
    <w:rsid w:val="00666A50"/>
    <w:rsid w:val="00666A89"/>
    <w:rsid w:val="00670292"/>
    <w:rsid w:val="00670D81"/>
    <w:rsid w:val="006714AE"/>
    <w:rsid w:val="006747F7"/>
    <w:rsid w:val="006757F8"/>
    <w:rsid w:val="00676E74"/>
    <w:rsid w:val="00680F16"/>
    <w:rsid w:val="0068292D"/>
    <w:rsid w:val="00682C04"/>
    <w:rsid w:val="00682C3C"/>
    <w:rsid w:val="00686027"/>
    <w:rsid w:val="0068618B"/>
    <w:rsid w:val="00690C21"/>
    <w:rsid w:val="006915BE"/>
    <w:rsid w:val="006917D1"/>
    <w:rsid w:val="006925ED"/>
    <w:rsid w:val="006949E2"/>
    <w:rsid w:val="00694B90"/>
    <w:rsid w:val="00694BDD"/>
    <w:rsid w:val="0069568C"/>
    <w:rsid w:val="00695FAD"/>
    <w:rsid w:val="00696105"/>
    <w:rsid w:val="00696B35"/>
    <w:rsid w:val="006A04AF"/>
    <w:rsid w:val="006A3ED9"/>
    <w:rsid w:val="006A5585"/>
    <w:rsid w:val="006A7089"/>
    <w:rsid w:val="006A7C65"/>
    <w:rsid w:val="006B001B"/>
    <w:rsid w:val="006B0D61"/>
    <w:rsid w:val="006B1441"/>
    <w:rsid w:val="006B1F19"/>
    <w:rsid w:val="006B2CFD"/>
    <w:rsid w:val="006B6157"/>
    <w:rsid w:val="006C0DBB"/>
    <w:rsid w:val="006C2E3F"/>
    <w:rsid w:val="006C4177"/>
    <w:rsid w:val="006C6F48"/>
    <w:rsid w:val="006C6FDA"/>
    <w:rsid w:val="006D01E2"/>
    <w:rsid w:val="006D126F"/>
    <w:rsid w:val="006E2369"/>
    <w:rsid w:val="006E2516"/>
    <w:rsid w:val="006E2948"/>
    <w:rsid w:val="006E4E52"/>
    <w:rsid w:val="006E5A78"/>
    <w:rsid w:val="006E6DFE"/>
    <w:rsid w:val="006E6E6F"/>
    <w:rsid w:val="006E75B6"/>
    <w:rsid w:val="006F0BEE"/>
    <w:rsid w:val="006F18DC"/>
    <w:rsid w:val="006F3F44"/>
    <w:rsid w:val="006F6C2B"/>
    <w:rsid w:val="00700108"/>
    <w:rsid w:val="00700347"/>
    <w:rsid w:val="00700B81"/>
    <w:rsid w:val="00700C55"/>
    <w:rsid w:val="007044A6"/>
    <w:rsid w:val="00706C77"/>
    <w:rsid w:val="00707CBD"/>
    <w:rsid w:val="0071185A"/>
    <w:rsid w:val="00713587"/>
    <w:rsid w:val="00714294"/>
    <w:rsid w:val="007153F9"/>
    <w:rsid w:val="00715B1B"/>
    <w:rsid w:val="0071763B"/>
    <w:rsid w:val="0071787B"/>
    <w:rsid w:val="00717BCF"/>
    <w:rsid w:val="007217D6"/>
    <w:rsid w:val="00722051"/>
    <w:rsid w:val="0072253A"/>
    <w:rsid w:val="00722725"/>
    <w:rsid w:val="00722A39"/>
    <w:rsid w:val="00723A3D"/>
    <w:rsid w:val="00725CE2"/>
    <w:rsid w:val="00726309"/>
    <w:rsid w:val="00730765"/>
    <w:rsid w:val="00731961"/>
    <w:rsid w:val="0073303D"/>
    <w:rsid w:val="00735700"/>
    <w:rsid w:val="007361C7"/>
    <w:rsid w:val="0073647E"/>
    <w:rsid w:val="007371C7"/>
    <w:rsid w:val="00737661"/>
    <w:rsid w:val="00742282"/>
    <w:rsid w:val="00742AA2"/>
    <w:rsid w:val="00743E94"/>
    <w:rsid w:val="00745CF9"/>
    <w:rsid w:val="00747CAC"/>
    <w:rsid w:val="00747DB1"/>
    <w:rsid w:val="0075037D"/>
    <w:rsid w:val="00750BE9"/>
    <w:rsid w:val="00751E58"/>
    <w:rsid w:val="00752C11"/>
    <w:rsid w:val="007567BE"/>
    <w:rsid w:val="00756CA5"/>
    <w:rsid w:val="00756E97"/>
    <w:rsid w:val="0076212E"/>
    <w:rsid w:val="00762611"/>
    <w:rsid w:val="007649AD"/>
    <w:rsid w:val="00764BB6"/>
    <w:rsid w:val="00766111"/>
    <w:rsid w:val="00766A1A"/>
    <w:rsid w:val="007674BA"/>
    <w:rsid w:val="00770900"/>
    <w:rsid w:val="007715FC"/>
    <w:rsid w:val="00771FD2"/>
    <w:rsid w:val="007745DE"/>
    <w:rsid w:val="00775348"/>
    <w:rsid w:val="007759B4"/>
    <w:rsid w:val="0078071B"/>
    <w:rsid w:val="0078197F"/>
    <w:rsid w:val="00781FAD"/>
    <w:rsid w:val="007849F8"/>
    <w:rsid w:val="007866B6"/>
    <w:rsid w:val="00786FDD"/>
    <w:rsid w:val="00787203"/>
    <w:rsid w:val="00787381"/>
    <w:rsid w:val="00787939"/>
    <w:rsid w:val="00791843"/>
    <w:rsid w:val="00794D8E"/>
    <w:rsid w:val="00795445"/>
    <w:rsid w:val="007956D6"/>
    <w:rsid w:val="0079777F"/>
    <w:rsid w:val="007A1B53"/>
    <w:rsid w:val="007A1FF1"/>
    <w:rsid w:val="007A2F62"/>
    <w:rsid w:val="007A70E3"/>
    <w:rsid w:val="007A7293"/>
    <w:rsid w:val="007A79B7"/>
    <w:rsid w:val="007A7DDC"/>
    <w:rsid w:val="007B367D"/>
    <w:rsid w:val="007B3C3D"/>
    <w:rsid w:val="007B48AF"/>
    <w:rsid w:val="007B4E90"/>
    <w:rsid w:val="007B7909"/>
    <w:rsid w:val="007C10DA"/>
    <w:rsid w:val="007C1B74"/>
    <w:rsid w:val="007C28AB"/>
    <w:rsid w:val="007C3972"/>
    <w:rsid w:val="007C409B"/>
    <w:rsid w:val="007C6488"/>
    <w:rsid w:val="007C7272"/>
    <w:rsid w:val="007C782A"/>
    <w:rsid w:val="007D2907"/>
    <w:rsid w:val="007D2DD5"/>
    <w:rsid w:val="007D466A"/>
    <w:rsid w:val="007D5E9F"/>
    <w:rsid w:val="007D6449"/>
    <w:rsid w:val="007E22F3"/>
    <w:rsid w:val="007E568D"/>
    <w:rsid w:val="007E7AC4"/>
    <w:rsid w:val="007F0C95"/>
    <w:rsid w:val="007F1010"/>
    <w:rsid w:val="007F41D0"/>
    <w:rsid w:val="007F492E"/>
    <w:rsid w:val="007F7A9D"/>
    <w:rsid w:val="00802838"/>
    <w:rsid w:val="00803F33"/>
    <w:rsid w:val="00807AEA"/>
    <w:rsid w:val="00810EF8"/>
    <w:rsid w:val="0081225C"/>
    <w:rsid w:val="00813BE6"/>
    <w:rsid w:val="00814746"/>
    <w:rsid w:val="00816192"/>
    <w:rsid w:val="00816846"/>
    <w:rsid w:val="008171EC"/>
    <w:rsid w:val="008201A2"/>
    <w:rsid w:val="00820CF3"/>
    <w:rsid w:val="00822E50"/>
    <w:rsid w:val="008248C0"/>
    <w:rsid w:val="00824CDC"/>
    <w:rsid w:val="0083002B"/>
    <w:rsid w:val="008302E9"/>
    <w:rsid w:val="0083040A"/>
    <w:rsid w:val="00832431"/>
    <w:rsid w:val="00832780"/>
    <w:rsid w:val="00832D45"/>
    <w:rsid w:val="00833ACC"/>
    <w:rsid w:val="008369B7"/>
    <w:rsid w:val="00837E9F"/>
    <w:rsid w:val="0084759B"/>
    <w:rsid w:val="0085019D"/>
    <w:rsid w:val="008510E9"/>
    <w:rsid w:val="0085324C"/>
    <w:rsid w:val="00853DD7"/>
    <w:rsid w:val="008545CB"/>
    <w:rsid w:val="0085475F"/>
    <w:rsid w:val="00857670"/>
    <w:rsid w:val="00860578"/>
    <w:rsid w:val="00860A73"/>
    <w:rsid w:val="00864B26"/>
    <w:rsid w:val="00864C70"/>
    <w:rsid w:val="008652A4"/>
    <w:rsid w:val="0086546E"/>
    <w:rsid w:val="008660D6"/>
    <w:rsid w:val="008668CA"/>
    <w:rsid w:val="00866AE7"/>
    <w:rsid w:val="00866EDA"/>
    <w:rsid w:val="008678D2"/>
    <w:rsid w:val="00867A3B"/>
    <w:rsid w:val="00870D95"/>
    <w:rsid w:val="00871B70"/>
    <w:rsid w:val="008746E7"/>
    <w:rsid w:val="00876F0C"/>
    <w:rsid w:val="00877457"/>
    <w:rsid w:val="0088119B"/>
    <w:rsid w:val="008836CC"/>
    <w:rsid w:val="00884DAF"/>
    <w:rsid w:val="00884F98"/>
    <w:rsid w:val="00885C03"/>
    <w:rsid w:val="00885FE1"/>
    <w:rsid w:val="0088691B"/>
    <w:rsid w:val="00887542"/>
    <w:rsid w:val="0089010F"/>
    <w:rsid w:val="008902A3"/>
    <w:rsid w:val="00890484"/>
    <w:rsid w:val="00890C1E"/>
    <w:rsid w:val="008931FC"/>
    <w:rsid w:val="008932F8"/>
    <w:rsid w:val="00893CD6"/>
    <w:rsid w:val="008953BF"/>
    <w:rsid w:val="008959B3"/>
    <w:rsid w:val="00896C95"/>
    <w:rsid w:val="00897B6A"/>
    <w:rsid w:val="008A0FED"/>
    <w:rsid w:val="008A1488"/>
    <w:rsid w:val="008A1673"/>
    <w:rsid w:val="008A1A2E"/>
    <w:rsid w:val="008A2F9D"/>
    <w:rsid w:val="008A436A"/>
    <w:rsid w:val="008A4994"/>
    <w:rsid w:val="008A511C"/>
    <w:rsid w:val="008A5183"/>
    <w:rsid w:val="008A5C06"/>
    <w:rsid w:val="008A7A7B"/>
    <w:rsid w:val="008B1A01"/>
    <w:rsid w:val="008B3DEE"/>
    <w:rsid w:val="008B5100"/>
    <w:rsid w:val="008B52D1"/>
    <w:rsid w:val="008B77DF"/>
    <w:rsid w:val="008C0D40"/>
    <w:rsid w:val="008C2723"/>
    <w:rsid w:val="008C5C80"/>
    <w:rsid w:val="008D0B14"/>
    <w:rsid w:val="008D1072"/>
    <w:rsid w:val="008D2F2A"/>
    <w:rsid w:val="008D3BAD"/>
    <w:rsid w:val="008D5591"/>
    <w:rsid w:val="008D6803"/>
    <w:rsid w:val="008D6A95"/>
    <w:rsid w:val="008D76F2"/>
    <w:rsid w:val="008E0FB7"/>
    <w:rsid w:val="008E2B28"/>
    <w:rsid w:val="008E4C9D"/>
    <w:rsid w:val="008E55C6"/>
    <w:rsid w:val="008E61F0"/>
    <w:rsid w:val="008E634F"/>
    <w:rsid w:val="008F01D9"/>
    <w:rsid w:val="008F1335"/>
    <w:rsid w:val="008F1BF8"/>
    <w:rsid w:val="008F1E33"/>
    <w:rsid w:val="008F7711"/>
    <w:rsid w:val="00902C2F"/>
    <w:rsid w:val="00902CC2"/>
    <w:rsid w:val="00903216"/>
    <w:rsid w:val="00903DE3"/>
    <w:rsid w:val="009069DC"/>
    <w:rsid w:val="009072A1"/>
    <w:rsid w:val="0091004B"/>
    <w:rsid w:val="00910ECA"/>
    <w:rsid w:val="00911305"/>
    <w:rsid w:val="009117C0"/>
    <w:rsid w:val="009118F6"/>
    <w:rsid w:val="009118FD"/>
    <w:rsid w:val="00912E94"/>
    <w:rsid w:val="00914921"/>
    <w:rsid w:val="00916EB1"/>
    <w:rsid w:val="009173B5"/>
    <w:rsid w:val="009173C6"/>
    <w:rsid w:val="0092097D"/>
    <w:rsid w:val="00922AAB"/>
    <w:rsid w:val="00923B76"/>
    <w:rsid w:val="0092492A"/>
    <w:rsid w:val="00926F73"/>
    <w:rsid w:val="0092708B"/>
    <w:rsid w:val="0092789A"/>
    <w:rsid w:val="0093009E"/>
    <w:rsid w:val="0093136F"/>
    <w:rsid w:val="00933E12"/>
    <w:rsid w:val="0093627C"/>
    <w:rsid w:val="0094177A"/>
    <w:rsid w:val="0094372D"/>
    <w:rsid w:val="009447EB"/>
    <w:rsid w:val="00944D08"/>
    <w:rsid w:val="009450DE"/>
    <w:rsid w:val="009451DA"/>
    <w:rsid w:val="009454A3"/>
    <w:rsid w:val="00945C74"/>
    <w:rsid w:val="00947FDF"/>
    <w:rsid w:val="00951610"/>
    <w:rsid w:val="009532E2"/>
    <w:rsid w:val="009536EC"/>
    <w:rsid w:val="00953DB5"/>
    <w:rsid w:val="00955132"/>
    <w:rsid w:val="009558E8"/>
    <w:rsid w:val="00957158"/>
    <w:rsid w:val="00957EE6"/>
    <w:rsid w:val="0096084A"/>
    <w:rsid w:val="009637BD"/>
    <w:rsid w:val="00963BFA"/>
    <w:rsid w:val="00965AD5"/>
    <w:rsid w:val="009668C7"/>
    <w:rsid w:val="009705A0"/>
    <w:rsid w:val="009709B4"/>
    <w:rsid w:val="00970F2C"/>
    <w:rsid w:val="009715B0"/>
    <w:rsid w:val="009732B3"/>
    <w:rsid w:val="00975A9C"/>
    <w:rsid w:val="00975F4C"/>
    <w:rsid w:val="00976B7F"/>
    <w:rsid w:val="009770D9"/>
    <w:rsid w:val="00980EA7"/>
    <w:rsid w:val="0098135B"/>
    <w:rsid w:val="0098354B"/>
    <w:rsid w:val="009838A7"/>
    <w:rsid w:val="00983D78"/>
    <w:rsid w:val="009867F1"/>
    <w:rsid w:val="00987059"/>
    <w:rsid w:val="00987FBE"/>
    <w:rsid w:val="00991B79"/>
    <w:rsid w:val="00992919"/>
    <w:rsid w:val="00994494"/>
    <w:rsid w:val="00995A46"/>
    <w:rsid w:val="0099601A"/>
    <w:rsid w:val="0099662E"/>
    <w:rsid w:val="00996B99"/>
    <w:rsid w:val="00996C88"/>
    <w:rsid w:val="009A030A"/>
    <w:rsid w:val="009A3081"/>
    <w:rsid w:val="009A56E5"/>
    <w:rsid w:val="009A7426"/>
    <w:rsid w:val="009B1AA0"/>
    <w:rsid w:val="009B1EBD"/>
    <w:rsid w:val="009B3149"/>
    <w:rsid w:val="009B440C"/>
    <w:rsid w:val="009B492D"/>
    <w:rsid w:val="009B65D0"/>
    <w:rsid w:val="009B7507"/>
    <w:rsid w:val="009B7918"/>
    <w:rsid w:val="009B799D"/>
    <w:rsid w:val="009C16F5"/>
    <w:rsid w:val="009C1CDF"/>
    <w:rsid w:val="009C392B"/>
    <w:rsid w:val="009C5A99"/>
    <w:rsid w:val="009C761F"/>
    <w:rsid w:val="009D5307"/>
    <w:rsid w:val="009E004A"/>
    <w:rsid w:val="009E0810"/>
    <w:rsid w:val="009E0A33"/>
    <w:rsid w:val="009E0AF9"/>
    <w:rsid w:val="009E1608"/>
    <w:rsid w:val="009E2054"/>
    <w:rsid w:val="009E2AD3"/>
    <w:rsid w:val="009E2BA3"/>
    <w:rsid w:val="009E3B4A"/>
    <w:rsid w:val="009E4279"/>
    <w:rsid w:val="009E7B63"/>
    <w:rsid w:val="009F0DCB"/>
    <w:rsid w:val="009F1716"/>
    <w:rsid w:val="009F25CC"/>
    <w:rsid w:val="009F30A4"/>
    <w:rsid w:val="009F507B"/>
    <w:rsid w:val="009F5C1E"/>
    <w:rsid w:val="00A0703F"/>
    <w:rsid w:val="00A10015"/>
    <w:rsid w:val="00A12946"/>
    <w:rsid w:val="00A12C9D"/>
    <w:rsid w:val="00A12E7F"/>
    <w:rsid w:val="00A1428C"/>
    <w:rsid w:val="00A1485A"/>
    <w:rsid w:val="00A14D38"/>
    <w:rsid w:val="00A16837"/>
    <w:rsid w:val="00A1737A"/>
    <w:rsid w:val="00A2217E"/>
    <w:rsid w:val="00A229AC"/>
    <w:rsid w:val="00A264C7"/>
    <w:rsid w:val="00A267DC"/>
    <w:rsid w:val="00A277A0"/>
    <w:rsid w:val="00A27C1A"/>
    <w:rsid w:val="00A300DB"/>
    <w:rsid w:val="00A306A7"/>
    <w:rsid w:val="00A30D56"/>
    <w:rsid w:val="00A31663"/>
    <w:rsid w:val="00A32118"/>
    <w:rsid w:val="00A33EE8"/>
    <w:rsid w:val="00A35353"/>
    <w:rsid w:val="00A35C6C"/>
    <w:rsid w:val="00A35D5C"/>
    <w:rsid w:val="00A36F39"/>
    <w:rsid w:val="00A37DCD"/>
    <w:rsid w:val="00A436F2"/>
    <w:rsid w:val="00A4651D"/>
    <w:rsid w:val="00A503C5"/>
    <w:rsid w:val="00A51799"/>
    <w:rsid w:val="00A54054"/>
    <w:rsid w:val="00A549E8"/>
    <w:rsid w:val="00A57A2A"/>
    <w:rsid w:val="00A625FB"/>
    <w:rsid w:val="00A639E7"/>
    <w:rsid w:val="00A65537"/>
    <w:rsid w:val="00A66FF9"/>
    <w:rsid w:val="00A6792C"/>
    <w:rsid w:val="00A70938"/>
    <w:rsid w:val="00A751F4"/>
    <w:rsid w:val="00A7528D"/>
    <w:rsid w:val="00A76DB2"/>
    <w:rsid w:val="00A775DA"/>
    <w:rsid w:val="00A80336"/>
    <w:rsid w:val="00A82035"/>
    <w:rsid w:val="00A827F9"/>
    <w:rsid w:val="00A82C9A"/>
    <w:rsid w:val="00A83FA6"/>
    <w:rsid w:val="00A84B1B"/>
    <w:rsid w:val="00A85220"/>
    <w:rsid w:val="00A85ACF"/>
    <w:rsid w:val="00A86BB6"/>
    <w:rsid w:val="00A876E4"/>
    <w:rsid w:val="00A902E4"/>
    <w:rsid w:val="00A928DB"/>
    <w:rsid w:val="00A92EF0"/>
    <w:rsid w:val="00A933AB"/>
    <w:rsid w:val="00A93886"/>
    <w:rsid w:val="00A95739"/>
    <w:rsid w:val="00A959F4"/>
    <w:rsid w:val="00A96F38"/>
    <w:rsid w:val="00A9799E"/>
    <w:rsid w:val="00AA140C"/>
    <w:rsid w:val="00AA2DF6"/>
    <w:rsid w:val="00AA4298"/>
    <w:rsid w:val="00AA48E8"/>
    <w:rsid w:val="00AA581D"/>
    <w:rsid w:val="00AA595C"/>
    <w:rsid w:val="00AA78AC"/>
    <w:rsid w:val="00AB2AFB"/>
    <w:rsid w:val="00AB3110"/>
    <w:rsid w:val="00AB398A"/>
    <w:rsid w:val="00AB3A97"/>
    <w:rsid w:val="00AB5E89"/>
    <w:rsid w:val="00AC04D9"/>
    <w:rsid w:val="00AC0EB5"/>
    <w:rsid w:val="00AC1D5B"/>
    <w:rsid w:val="00AC2574"/>
    <w:rsid w:val="00AC2822"/>
    <w:rsid w:val="00AC4DAD"/>
    <w:rsid w:val="00AC553D"/>
    <w:rsid w:val="00AC70F4"/>
    <w:rsid w:val="00AC799F"/>
    <w:rsid w:val="00AC7F22"/>
    <w:rsid w:val="00AD0E83"/>
    <w:rsid w:val="00AD6E1E"/>
    <w:rsid w:val="00AE1221"/>
    <w:rsid w:val="00AE5EE3"/>
    <w:rsid w:val="00AE60C8"/>
    <w:rsid w:val="00AE6471"/>
    <w:rsid w:val="00AE767B"/>
    <w:rsid w:val="00AE7CAC"/>
    <w:rsid w:val="00AF0C1B"/>
    <w:rsid w:val="00AF229E"/>
    <w:rsid w:val="00AF3422"/>
    <w:rsid w:val="00AF3BCE"/>
    <w:rsid w:val="00AF4D76"/>
    <w:rsid w:val="00AF5ACD"/>
    <w:rsid w:val="00AF60BB"/>
    <w:rsid w:val="00AF69FF"/>
    <w:rsid w:val="00B0052C"/>
    <w:rsid w:val="00B012CF"/>
    <w:rsid w:val="00B01976"/>
    <w:rsid w:val="00B029D6"/>
    <w:rsid w:val="00B03417"/>
    <w:rsid w:val="00B04278"/>
    <w:rsid w:val="00B111BC"/>
    <w:rsid w:val="00B11462"/>
    <w:rsid w:val="00B13F22"/>
    <w:rsid w:val="00B13F7A"/>
    <w:rsid w:val="00B14435"/>
    <w:rsid w:val="00B1494C"/>
    <w:rsid w:val="00B14E71"/>
    <w:rsid w:val="00B15730"/>
    <w:rsid w:val="00B16FBD"/>
    <w:rsid w:val="00B16FEC"/>
    <w:rsid w:val="00B200C3"/>
    <w:rsid w:val="00B22B18"/>
    <w:rsid w:val="00B2318F"/>
    <w:rsid w:val="00B23B40"/>
    <w:rsid w:val="00B24488"/>
    <w:rsid w:val="00B2686F"/>
    <w:rsid w:val="00B273A3"/>
    <w:rsid w:val="00B27411"/>
    <w:rsid w:val="00B307A4"/>
    <w:rsid w:val="00B33303"/>
    <w:rsid w:val="00B34182"/>
    <w:rsid w:val="00B361EE"/>
    <w:rsid w:val="00B3645F"/>
    <w:rsid w:val="00B410C0"/>
    <w:rsid w:val="00B423A7"/>
    <w:rsid w:val="00B44709"/>
    <w:rsid w:val="00B46D8E"/>
    <w:rsid w:val="00B506F2"/>
    <w:rsid w:val="00B52093"/>
    <w:rsid w:val="00B562E1"/>
    <w:rsid w:val="00B64DC9"/>
    <w:rsid w:val="00B700F5"/>
    <w:rsid w:val="00B717EE"/>
    <w:rsid w:val="00B7204C"/>
    <w:rsid w:val="00B72722"/>
    <w:rsid w:val="00B731B8"/>
    <w:rsid w:val="00B74002"/>
    <w:rsid w:val="00B76F0C"/>
    <w:rsid w:val="00B77C36"/>
    <w:rsid w:val="00B80B45"/>
    <w:rsid w:val="00B81A11"/>
    <w:rsid w:val="00B81D81"/>
    <w:rsid w:val="00B82D91"/>
    <w:rsid w:val="00B84B60"/>
    <w:rsid w:val="00B8582E"/>
    <w:rsid w:val="00B87F8A"/>
    <w:rsid w:val="00B91C4E"/>
    <w:rsid w:val="00B922B6"/>
    <w:rsid w:val="00B93914"/>
    <w:rsid w:val="00B96762"/>
    <w:rsid w:val="00B970C3"/>
    <w:rsid w:val="00BA1E07"/>
    <w:rsid w:val="00BA226B"/>
    <w:rsid w:val="00BA3A91"/>
    <w:rsid w:val="00BB0C13"/>
    <w:rsid w:val="00BB29A9"/>
    <w:rsid w:val="00BB37DD"/>
    <w:rsid w:val="00BB4F67"/>
    <w:rsid w:val="00BB5E6E"/>
    <w:rsid w:val="00BB629F"/>
    <w:rsid w:val="00BB7305"/>
    <w:rsid w:val="00BC06FB"/>
    <w:rsid w:val="00BC0D7B"/>
    <w:rsid w:val="00BC18BA"/>
    <w:rsid w:val="00BC1EAE"/>
    <w:rsid w:val="00BC2DF0"/>
    <w:rsid w:val="00BC3506"/>
    <w:rsid w:val="00BC411A"/>
    <w:rsid w:val="00BC4A2D"/>
    <w:rsid w:val="00BC4AB4"/>
    <w:rsid w:val="00BC6751"/>
    <w:rsid w:val="00BD10EA"/>
    <w:rsid w:val="00BD24E6"/>
    <w:rsid w:val="00BD2956"/>
    <w:rsid w:val="00BD2E7D"/>
    <w:rsid w:val="00BD543E"/>
    <w:rsid w:val="00BD6AE9"/>
    <w:rsid w:val="00BD7DCB"/>
    <w:rsid w:val="00BE2FEE"/>
    <w:rsid w:val="00BE40EA"/>
    <w:rsid w:val="00BE4248"/>
    <w:rsid w:val="00BE4EAF"/>
    <w:rsid w:val="00BE5B63"/>
    <w:rsid w:val="00BE6497"/>
    <w:rsid w:val="00BE7115"/>
    <w:rsid w:val="00BF0875"/>
    <w:rsid w:val="00BF0C7C"/>
    <w:rsid w:val="00BF5A07"/>
    <w:rsid w:val="00BF5A5E"/>
    <w:rsid w:val="00BF637B"/>
    <w:rsid w:val="00C00BFB"/>
    <w:rsid w:val="00C04869"/>
    <w:rsid w:val="00C0510C"/>
    <w:rsid w:val="00C05929"/>
    <w:rsid w:val="00C06B01"/>
    <w:rsid w:val="00C0777C"/>
    <w:rsid w:val="00C106EF"/>
    <w:rsid w:val="00C111A2"/>
    <w:rsid w:val="00C11559"/>
    <w:rsid w:val="00C117E9"/>
    <w:rsid w:val="00C11C52"/>
    <w:rsid w:val="00C13BFD"/>
    <w:rsid w:val="00C13ED2"/>
    <w:rsid w:val="00C14ADF"/>
    <w:rsid w:val="00C15E53"/>
    <w:rsid w:val="00C15FCE"/>
    <w:rsid w:val="00C21168"/>
    <w:rsid w:val="00C21F56"/>
    <w:rsid w:val="00C31996"/>
    <w:rsid w:val="00C33E0A"/>
    <w:rsid w:val="00C4071C"/>
    <w:rsid w:val="00C41B5A"/>
    <w:rsid w:val="00C41D06"/>
    <w:rsid w:val="00C41FF4"/>
    <w:rsid w:val="00C424E3"/>
    <w:rsid w:val="00C44E8D"/>
    <w:rsid w:val="00C45467"/>
    <w:rsid w:val="00C5075D"/>
    <w:rsid w:val="00C5363F"/>
    <w:rsid w:val="00C54C99"/>
    <w:rsid w:val="00C54DE0"/>
    <w:rsid w:val="00C57D7C"/>
    <w:rsid w:val="00C605DE"/>
    <w:rsid w:val="00C643EC"/>
    <w:rsid w:val="00C6564D"/>
    <w:rsid w:val="00C656E1"/>
    <w:rsid w:val="00C65C1E"/>
    <w:rsid w:val="00C661D5"/>
    <w:rsid w:val="00C71724"/>
    <w:rsid w:val="00C72F33"/>
    <w:rsid w:val="00C734E5"/>
    <w:rsid w:val="00C76E1B"/>
    <w:rsid w:val="00C80371"/>
    <w:rsid w:val="00C86E42"/>
    <w:rsid w:val="00C87946"/>
    <w:rsid w:val="00C87D76"/>
    <w:rsid w:val="00C90489"/>
    <w:rsid w:val="00C91030"/>
    <w:rsid w:val="00C912CD"/>
    <w:rsid w:val="00C93200"/>
    <w:rsid w:val="00C940CE"/>
    <w:rsid w:val="00C951C6"/>
    <w:rsid w:val="00C95F99"/>
    <w:rsid w:val="00CA1E08"/>
    <w:rsid w:val="00CA5980"/>
    <w:rsid w:val="00CA653B"/>
    <w:rsid w:val="00CA7E69"/>
    <w:rsid w:val="00CB0191"/>
    <w:rsid w:val="00CB2753"/>
    <w:rsid w:val="00CB2F1A"/>
    <w:rsid w:val="00CB56D7"/>
    <w:rsid w:val="00CB601A"/>
    <w:rsid w:val="00CC0106"/>
    <w:rsid w:val="00CC2075"/>
    <w:rsid w:val="00CC5131"/>
    <w:rsid w:val="00CC6727"/>
    <w:rsid w:val="00CD07F5"/>
    <w:rsid w:val="00CD08F8"/>
    <w:rsid w:val="00CD11B2"/>
    <w:rsid w:val="00CD2181"/>
    <w:rsid w:val="00CD22E7"/>
    <w:rsid w:val="00CD24D9"/>
    <w:rsid w:val="00CD2A4E"/>
    <w:rsid w:val="00CD364A"/>
    <w:rsid w:val="00CD44AC"/>
    <w:rsid w:val="00CD5724"/>
    <w:rsid w:val="00CD65EC"/>
    <w:rsid w:val="00CD703C"/>
    <w:rsid w:val="00CD71C9"/>
    <w:rsid w:val="00CD743D"/>
    <w:rsid w:val="00CD7904"/>
    <w:rsid w:val="00CD7AC1"/>
    <w:rsid w:val="00CD7B1E"/>
    <w:rsid w:val="00CE0B4A"/>
    <w:rsid w:val="00CE1D98"/>
    <w:rsid w:val="00CE21F3"/>
    <w:rsid w:val="00CE2DB2"/>
    <w:rsid w:val="00CE3670"/>
    <w:rsid w:val="00CE390E"/>
    <w:rsid w:val="00CE5205"/>
    <w:rsid w:val="00CE5DC8"/>
    <w:rsid w:val="00CF31F8"/>
    <w:rsid w:val="00CF36D0"/>
    <w:rsid w:val="00CF41B5"/>
    <w:rsid w:val="00CF42B5"/>
    <w:rsid w:val="00CF78B3"/>
    <w:rsid w:val="00D00DFF"/>
    <w:rsid w:val="00D01788"/>
    <w:rsid w:val="00D03FED"/>
    <w:rsid w:val="00D078AF"/>
    <w:rsid w:val="00D11D95"/>
    <w:rsid w:val="00D141D3"/>
    <w:rsid w:val="00D14334"/>
    <w:rsid w:val="00D14539"/>
    <w:rsid w:val="00D1525F"/>
    <w:rsid w:val="00D16315"/>
    <w:rsid w:val="00D16454"/>
    <w:rsid w:val="00D169E6"/>
    <w:rsid w:val="00D16B37"/>
    <w:rsid w:val="00D16D8A"/>
    <w:rsid w:val="00D16E7B"/>
    <w:rsid w:val="00D17941"/>
    <w:rsid w:val="00D206FD"/>
    <w:rsid w:val="00D20CD2"/>
    <w:rsid w:val="00D220CB"/>
    <w:rsid w:val="00D2415C"/>
    <w:rsid w:val="00D24CF0"/>
    <w:rsid w:val="00D31FBE"/>
    <w:rsid w:val="00D326B0"/>
    <w:rsid w:val="00D331B2"/>
    <w:rsid w:val="00D33AEC"/>
    <w:rsid w:val="00D35671"/>
    <w:rsid w:val="00D37115"/>
    <w:rsid w:val="00D41559"/>
    <w:rsid w:val="00D46989"/>
    <w:rsid w:val="00D50B7C"/>
    <w:rsid w:val="00D52C49"/>
    <w:rsid w:val="00D535CD"/>
    <w:rsid w:val="00D538DA"/>
    <w:rsid w:val="00D5448F"/>
    <w:rsid w:val="00D565C8"/>
    <w:rsid w:val="00D566E8"/>
    <w:rsid w:val="00D5717B"/>
    <w:rsid w:val="00D577DF"/>
    <w:rsid w:val="00D63B9C"/>
    <w:rsid w:val="00D65B1B"/>
    <w:rsid w:val="00D65CAA"/>
    <w:rsid w:val="00D6762E"/>
    <w:rsid w:val="00D70D59"/>
    <w:rsid w:val="00D713D6"/>
    <w:rsid w:val="00D71548"/>
    <w:rsid w:val="00D74166"/>
    <w:rsid w:val="00D74308"/>
    <w:rsid w:val="00D74C30"/>
    <w:rsid w:val="00D761FC"/>
    <w:rsid w:val="00D777A1"/>
    <w:rsid w:val="00D83025"/>
    <w:rsid w:val="00D854D0"/>
    <w:rsid w:val="00D865A7"/>
    <w:rsid w:val="00D90F31"/>
    <w:rsid w:val="00D91924"/>
    <w:rsid w:val="00D92E16"/>
    <w:rsid w:val="00D932BC"/>
    <w:rsid w:val="00D9360C"/>
    <w:rsid w:val="00D946D4"/>
    <w:rsid w:val="00D95399"/>
    <w:rsid w:val="00DA116A"/>
    <w:rsid w:val="00DA1C06"/>
    <w:rsid w:val="00DA20B2"/>
    <w:rsid w:val="00DA28AA"/>
    <w:rsid w:val="00DA31D8"/>
    <w:rsid w:val="00DA4299"/>
    <w:rsid w:val="00DA48DE"/>
    <w:rsid w:val="00DB04CE"/>
    <w:rsid w:val="00DB103C"/>
    <w:rsid w:val="00DB179E"/>
    <w:rsid w:val="00DB288C"/>
    <w:rsid w:val="00DB2A7B"/>
    <w:rsid w:val="00DB36E0"/>
    <w:rsid w:val="00DB3AA5"/>
    <w:rsid w:val="00DB3DDD"/>
    <w:rsid w:val="00DB6E48"/>
    <w:rsid w:val="00DB70BD"/>
    <w:rsid w:val="00DC0D87"/>
    <w:rsid w:val="00DC1F78"/>
    <w:rsid w:val="00DC3647"/>
    <w:rsid w:val="00DC65C0"/>
    <w:rsid w:val="00DC6E47"/>
    <w:rsid w:val="00DD01A5"/>
    <w:rsid w:val="00DD0680"/>
    <w:rsid w:val="00DD25E2"/>
    <w:rsid w:val="00DD28E4"/>
    <w:rsid w:val="00DD2FC3"/>
    <w:rsid w:val="00DD2FC4"/>
    <w:rsid w:val="00DD3E80"/>
    <w:rsid w:val="00DD45B7"/>
    <w:rsid w:val="00DD48AC"/>
    <w:rsid w:val="00DD5EAD"/>
    <w:rsid w:val="00DE0640"/>
    <w:rsid w:val="00DE1875"/>
    <w:rsid w:val="00DE2881"/>
    <w:rsid w:val="00DE3576"/>
    <w:rsid w:val="00DE4E79"/>
    <w:rsid w:val="00DE7792"/>
    <w:rsid w:val="00DF2A5D"/>
    <w:rsid w:val="00DF61D1"/>
    <w:rsid w:val="00DF752F"/>
    <w:rsid w:val="00E00044"/>
    <w:rsid w:val="00E00B82"/>
    <w:rsid w:val="00E00C21"/>
    <w:rsid w:val="00E0143F"/>
    <w:rsid w:val="00E04C75"/>
    <w:rsid w:val="00E068B9"/>
    <w:rsid w:val="00E06B09"/>
    <w:rsid w:val="00E0728D"/>
    <w:rsid w:val="00E10B77"/>
    <w:rsid w:val="00E1198F"/>
    <w:rsid w:val="00E122BC"/>
    <w:rsid w:val="00E13CE4"/>
    <w:rsid w:val="00E140A6"/>
    <w:rsid w:val="00E14112"/>
    <w:rsid w:val="00E14C3F"/>
    <w:rsid w:val="00E14D16"/>
    <w:rsid w:val="00E161F8"/>
    <w:rsid w:val="00E1654D"/>
    <w:rsid w:val="00E17A4E"/>
    <w:rsid w:val="00E213E6"/>
    <w:rsid w:val="00E21F00"/>
    <w:rsid w:val="00E23768"/>
    <w:rsid w:val="00E2661C"/>
    <w:rsid w:val="00E2727C"/>
    <w:rsid w:val="00E319C0"/>
    <w:rsid w:val="00E319E2"/>
    <w:rsid w:val="00E32247"/>
    <w:rsid w:val="00E3233A"/>
    <w:rsid w:val="00E32414"/>
    <w:rsid w:val="00E337C8"/>
    <w:rsid w:val="00E3443C"/>
    <w:rsid w:val="00E3535A"/>
    <w:rsid w:val="00E35DF2"/>
    <w:rsid w:val="00E365B2"/>
    <w:rsid w:val="00E3739A"/>
    <w:rsid w:val="00E3765F"/>
    <w:rsid w:val="00E37CE1"/>
    <w:rsid w:val="00E40B0F"/>
    <w:rsid w:val="00E43DC6"/>
    <w:rsid w:val="00E44E63"/>
    <w:rsid w:val="00E45499"/>
    <w:rsid w:val="00E47B25"/>
    <w:rsid w:val="00E511C3"/>
    <w:rsid w:val="00E51F63"/>
    <w:rsid w:val="00E55304"/>
    <w:rsid w:val="00E60539"/>
    <w:rsid w:val="00E60DBE"/>
    <w:rsid w:val="00E61061"/>
    <w:rsid w:val="00E61C06"/>
    <w:rsid w:val="00E634EB"/>
    <w:rsid w:val="00E67885"/>
    <w:rsid w:val="00E71A56"/>
    <w:rsid w:val="00E71B8D"/>
    <w:rsid w:val="00E73444"/>
    <w:rsid w:val="00E73BD0"/>
    <w:rsid w:val="00E74605"/>
    <w:rsid w:val="00E81E92"/>
    <w:rsid w:val="00E81FCF"/>
    <w:rsid w:val="00E82DBA"/>
    <w:rsid w:val="00E8380E"/>
    <w:rsid w:val="00E8557B"/>
    <w:rsid w:val="00E86827"/>
    <w:rsid w:val="00E875EF"/>
    <w:rsid w:val="00E90134"/>
    <w:rsid w:val="00E91346"/>
    <w:rsid w:val="00E92ABB"/>
    <w:rsid w:val="00E937D1"/>
    <w:rsid w:val="00E9431C"/>
    <w:rsid w:val="00E94AD2"/>
    <w:rsid w:val="00E94EA2"/>
    <w:rsid w:val="00E97A78"/>
    <w:rsid w:val="00EA08E0"/>
    <w:rsid w:val="00EA3BC1"/>
    <w:rsid w:val="00EA75F3"/>
    <w:rsid w:val="00EB1168"/>
    <w:rsid w:val="00EB221A"/>
    <w:rsid w:val="00EB2E18"/>
    <w:rsid w:val="00EB4402"/>
    <w:rsid w:val="00EB69CA"/>
    <w:rsid w:val="00EB7BEB"/>
    <w:rsid w:val="00EC0D6A"/>
    <w:rsid w:val="00EC2D61"/>
    <w:rsid w:val="00EC704B"/>
    <w:rsid w:val="00EC7C2A"/>
    <w:rsid w:val="00ED31D6"/>
    <w:rsid w:val="00ED4320"/>
    <w:rsid w:val="00ED5D3D"/>
    <w:rsid w:val="00EE1597"/>
    <w:rsid w:val="00EE2865"/>
    <w:rsid w:val="00EE30FA"/>
    <w:rsid w:val="00EE4524"/>
    <w:rsid w:val="00EE6562"/>
    <w:rsid w:val="00EE7F98"/>
    <w:rsid w:val="00EF1623"/>
    <w:rsid w:val="00EF1EBF"/>
    <w:rsid w:val="00EF3EB4"/>
    <w:rsid w:val="00EF4C93"/>
    <w:rsid w:val="00EF530A"/>
    <w:rsid w:val="00EF5545"/>
    <w:rsid w:val="00EF660E"/>
    <w:rsid w:val="00EF69C0"/>
    <w:rsid w:val="00EF6A0F"/>
    <w:rsid w:val="00EF6D8A"/>
    <w:rsid w:val="00F008A9"/>
    <w:rsid w:val="00F02077"/>
    <w:rsid w:val="00F0211C"/>
    <w:rsid w:val="00F02604"/>
    <w:rsid w:val="00F02CC7"/>
    <w:rsid w:val="00F03564"/>
    <w:rsid w:val="00F04F81"/>
    <w:rsid w:val="00F05080"/>
    <w:rsid w:val="00F069B6"/>
    <w:rsid w:val="00F10E99"/>
    <w:rsid w:val="00F110BF"/>
    <w:rsid w:val="00F127E8"/>
    <w:rsid w:val="00F13299"/>
    <w:rsid w:val="00F1372C"/>
    <w:rsid w:val="00F156B9"/>
    <w:rsid w:val="00F162C3"/>
    <w:rsid w:val="00F164A8"/>
    <w:rsid w:val="00F1658D"/>
    <w:rsid w:val="00F204FA"/>
    <w:rsid w:val="00F21B9D"/>
    <w:rsid w:val="00F2296E"/>
    <w:rsid w:val="00F24F58"/>
    <w:rsid w:val="00F25804"/>
    <w:rsid w:val="00F27F13"/>
    <w:rsid w:val="00F31A5D"/>
    <w:rsid w:val="00F32A37"/>
    <w:rsid w:val="00F32D3B"/>
    <w:rsid w:val="00F33067"/>
    <w:rsid w:val="00F37389"/>
    <w:rsid w:val="00F41CB0"/>
    <w:rsid w:val="00F443AF"/>
    <w:rsid w:val="00F45A8F"/>
    <w:rsid w:val="00F461AA"/>
    <w:rsid w:val="00F511A0"/>
    <w:rsid w:val="00F51A3C"/>
    <w:rsid w:val="00F5377F"/>
    <w:rsid w:val="00F549E8"/>
    <w:rsid w:val="00F558C4"/>
    <w:rsid w:val="00F56C07"/>
    <w:rsid w:val="00F634AA"/>
    <w:rsid w:val="00F63E53"/>
    <w:rsid w:val="00F65408"/>
    <w:rsid w:val="00F664AB"/>
    <w:rsid w:val="00F7061D"/>
    <w:rsid w:val="00F70A1E"/>
    <w:rsid w:val="00F71260"/>
    <w:rsid w:val="00F734D7"/>
    <w:rsid w:val="00F74FE5"/>
    <w:rsid w:val="00F763FD"/>
    <w:rsid w:val="00F77F39"/>
    <w:rsid w:val="00F80277"/>
    <w:rsid w:val="00F80E18"/>
    <w:rsid w:val="00F84537"/>
    <w:rsid w:val="00F86D74"/>
    <w:rsid w:val="00F9249D"/>
    <w:rsid w:val="00F93636"/>
    <w:rsid w:val="00F9661C"/>
    <w:rsid w:val="00F97418"/>
    <w:rsid w:val="00F97702"/>
    <w:rsid w:val="00F97E58"/>
    <w:rsid w:val="00FA2FB3"/>
    <w:rsid w:val="00FB0E62"/>
    <w:rsid w:val="00FB0F4A"/>
    <w:rsid w:val="00FB12D0"/>
    <w:rsid w:val="00FB1517"/>
    <w:rsid w:val="00FB245B"/>
    <w:rsid w:val="00FB2A4E"/>
    <w:rsid w:val="00FB3B64"/>
    <w:rsid w:val="00FB4173"/>
    <w:rsid w:val="00FB616D"/>
    <w:rsid w:val="00FC04BB"/>
    <w:rsid w:val="00FC1D1B"/>
    <w:rsid w:val="00FC2111"/>
    <w:rsid w:val="00FC2C26"/>
    <w:rsid w:val="00FC3465"/>
    <w:rsid w:val="00FC509A"/>
    <w:rsid w:val="00FD1CC7"/>
    <w:rsid w:val="00FD43FE"/>
    <w:rsid w:val="00FD5369"/>
    <w:rsid w:val="00FD67E8"/>
    <w:rsid w:val="00FD6FB4"/>
    <w:rsid w:val="00FD7B1F"/>
    <w:rsid w:val="00FD7EE5"/>
    <w:rsid w:val="00FE0B03"/>
    <w:rsid w:val="00FE1C74"/>
    <w:rsid w:val="00FE5E52"/>
    <w:rsid w:val="00FE6C04"/>
    <w:rsid w:val="00FF29B0"/>
    <w:rsid w:val="00FF4D04"/>
    <w:rsid w:val="00FF4D0A"/>
    <w:rsid w:val="00FF56E0"/>
    <w:rsid w:val="00FF5E02"/>
    <w:rsid w:val="00FF5ED7"/>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7D6"/>
    <w:pPr>
      <w:spacing w:after="200" w:line="276" w:lineRule="auto"/>
    </w:pPr>
    <w:rPr>
      <w:rFonts w:ascii="Calibri" w:eastAsia="Times New Roman" w:hAnsi="Calibri"/>
      <w:sz w:val="22"/>
      <w:szCs w:val="22"/>
    </w:rPr>
  </w:style>
  <w:style w:type="paragraph" w:styleId="Heading4">
    <w:name w:val="heading 4"/>
    <w:basedOn w:val="Normal"/>
    <w:link w:val="Heading4Char"/>
    <w:uiPriority w:val="9"/>
    <w:semiHidden/>
    <w:unhideWhenUsed/>
    <w:qFormat/>
    <w:rsid w:val="0030481E"/>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528D"/>
    <w:rPr>
      <w:color w:val="0000FF" w:themeColor="hyperlink"/>
      <w:u w:val="single"/>
    </w:rPr>
  </w:style>
  <w:style w:type="paragraph" w:styleId="NoSpacing">
    <w:name w:val="No Spacing"/>
    <w:uiPriority w:val="1"/>
    <w:qFormat/>
    <w:rsid w:val="00A7528D"/>
    <w:rPr>
      <w:rFonts w:ascii="Calibri" w:eastAsia="Times New Roman" w:hAnsi="Calibri"/>
      <w:sz w:val="22"/>
      <w:szCs w:val="22"/>
    </w:rPr>
  </w:style>
  <w:style w:type="paragraph" w:styleId="BalloonText">
    <w:name w:val="Balloon Text"/>
    <w:basedOn w:val="Normal"/>
    <w:link w:val="BalloonTextChar"/>
    <w:rsid w:val="005F1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1CF8"/>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30481E"/>
    <w:rPr>
      <w:rFonts w:eastAsia="Times New Roman"/>
      <w:b/>
      <w:bCs/>
      <w:sz w:val="24"/>
      <w:szCs w:val="24"/>
    </w:rPr>
  </w:style>
  <w:style w:type="character" w:customStyle="1" w:styleId="apple-converted-space">
    <w:name w:val="apple-converted-space"/>
    <w:basedOn w:val="DefaultParagraphFont"/>
    <w:uiPriority w:val="99"/>
    <w:rsid w:val="00C87D76"/>
    <w:rPr>
      <w:rFonts w:cs="Times New Roman"/>
    </w:rPr>
  </w:style>
  <w:style w:type="character" w:styleId="Strong">
    <w:name w:val="Strong"/>
    <w:basedOn w:val="DefaultParagraphFont"/>
    <w:uiPriority w:val="99"/>
    <w:qFormat/>
    <w:rsid w:val="00C87D76"/>
    <w:rPr>
      <w:rFonts w:cs="Times New Roman"/>
      <w:b/>
      <w:bCs/>
    </w:rPr>
  </w:style>
  <w:style w:type="paragraph" w:customStyle="1" w:styleId="smallprint">
    <w:name w:val="smallprint"/>
    <w:basedOn w:val="Normal"/>
    <w:uiPriority w:val="99"/>
    <w:rsid w:val="00C87D76"/>
    <w:pPr>
      <w:spacing w:before="100" w:beforeAutospacing="1" w:after="100" w:afterAutospacing="1" w:line="240" w:lineRule="auto"/>
    </w:pPr>
    <w:rPr>
      <w:rFonts w:ascii="Times New Roman" w:eastAsia="SimSun" w:hAnsi="Times New Roman"/>
      <w:sz w:val="24"/>
      <w:szCs w:val="24"/>
    </w:rPr>
  </w:style>
  <w:style w:type="paragraph" w:customStyle="1" w:styleId="sitetext">
    <w:name w:val="sitetext"/>
    <w:basedOn w:val="Normal"/>
    <w:uiPriority w:val="99"/>
    <w:rsid w:val="00C87D76"/>
    <w:pPr>
      <w:spacing w:before="100" w:beforeAutospacing="1" w:after="100" w:afterAutospacing="1" w:line="240" w:lineRule="auto"/>
    </w:pPr>
    <w:rPr>
      <w:rFonts w:ascii="Times New Roman" w:eastAsia="SimSun" w:hAnsi="Times New Roman"/>
      <w:sz w:val="24"/>
      <w:szCs w:val="24"/>
    </w:rPr>
  </w:style>
  <w:style w:type="character" w:customStyle="1" w:styleId="report">
    <w:name w:val="report"/>
    <w:basedOn w:val="DefaultParagraphFont"/>
    <w:uiPriority w:val="99"/>
    <w:rsid w:val="00C87D76"/>
    <w:rPr>
      <w:rFonts w:cs="Times New Roman"/>
    </w:rPr>
  </w:style>
  <w:style w:type="paragraph" w:customStyle="1" w:styleId="heading">
    <w:name w:val="heading"/>
    <w:basedOn w:val="Normal"/>
    <w:uiPriority w:val="99"/>
    <w:rsid w:val="00C87D76"/>
    <w:pPr>
      <w:spacing w:before="100" w:beforeAutospacing="1" w:after="100" w:afterAutospacing="1" w:line="240" w:lineRule="auto"/>
    </w:pPr>
    <w:rPr>
      <w:rFonts w:ascii="Times New Roman" w:eastAsia="SimSun" w:hAnsi="Times New Roman"/>
      <w:sz w:val="24"/>
      <w:szCs w:val="24"/>
    </w:rPr>
  </w:style>
  <w:style w:type="paragraph" w:customStyle="1" w:styleId="headingblue">
    <w:name w:val="headingblue"/>
    <w:basedOn w:val="Normal"/>
    <w:uiPriority w:val="99"/>
    <w:rsid w:val="00C87D76"/>
    <w:pPr>
      <w:spacing w:before="100" w:beforeAutospacing="1" w:after="100" w:afterAutospacing="1" w:line="240" w:lineRule="auto"/>
    </w:pPr>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HOMEOPATHY DIPLOMA COURSE</vt:lpstr>
    </vt:vector>
  </TitlesOfParts>
  <Company>HP</Company>
  <LinksUpToDate>false</LinksUpToDate>
  <CharactersWithSpaces>8420</CharactersWithSpaces>
  <SharedDoc>false</SharedDoc>
  <HLinks>
    <vt:vector size="24" baseType="variant">
      <vt:variant>
        <vt:i4>4521996</vt:i4>
      </vt:variant>
      <vt:variant>
        <vt:i4>9</vt:i4>
      </vt:variant>
      <vt:variant>
        <vt:i4>0</vt:i4>
      </vt:variant>
      <vt:variant>
        <vt:i4>5</vt:i4>
      </vt:variant>
      <vt:variant>
        <vt:lpwstr>http://www.naturopathy-uk.com/courses-eu/courses-herbal-medicine/</vt:lpwstr>
      </vt:variant>
      <vt:variant>
        <vt:lpwstr/>
      </vt:variant>
      <vt:variant>
        <vt:i4>65560</vt:i4>
      </vt:variant>
      <vt:variant>
        <vt:i4>6</vt:i4>
      </vt:variant>
      <vt:variant>
        <vt:i4>0</vt:i4>
      </vt:variant>
      <vt:variant>
        <vt:i4>5</vt:i4>
      </vt:variant>
      <vt:variant>
        <vt:lpwstr>http://www.naturopathy-uk.com/courses-eu/courses-acupuncture/</vt:lpwstr>
      </vt:variant>
      <vt:variant>
        <vt:lpwstr/>
      </vt:variant>
      <vt:variant>
        <vt:i4>2162720</vt:i4>
      </vt:variant>
      <vt:variant>
        <vt:i4>3</vt:i4>
      </vt:variant>
      <vt:variant>
        <vt:i4>0</vt:i4>
      </vt:variant>
      <vt:variant>
        <vt:i4>5</vt:i4>
      </vt:variant>
      <vt:variant>
        <vt:lpwstr>http://www.naturopathy-anp.com/</vt:lpwstr>
      </vt:variant>
      <vt:variant>
        <vt:lpwstr/>
      </vt:variant>
      <vt:variant>
        <vt:i4>2556024</vt:i4>
      </vt:variant>
      <vt:variant>
        <vt:i4>0</vt:i4>
      </vt:variant>
      <vt:variant>
        <vt:i4>0</vt:i4>
      </vt:variant>
      <vt:variant>
        <vt:i4>5</vt:i4>
      </vt:variant>
      <vt:variant>
        <vt:lpwstr>http://www.naturopathy-uk.com/courses-eu/courses-homeopathy/</vt:lpwstr>
      </vt:variant>
      <vt:variant>
        <vt:lpwstr>contact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HOMEOPATHY DIPLOMA COURSE</dc:title>
  <dc:creator>user</dc:creator>
  <cp:lastModifiedBy>user</cp:lastModifiedBy>
  <cp:revision>13</cp:revision>
  <cp:lastPrinted>2014-07-23T15:18:00Z</cp:lastPrinted>
  <dcterms:created xsi:type="dcterms:W3CDTF">2012-10-29T04:41:00Z</dcterms:created>
  <dcterms:modified xsi:type="dcterms:W3CDTF">2014-07-23T15:19:00Z</dcterms:modified>
</cp:coreProperties>
</file>